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A53" w:rsidRPr="002C551E" w:rsidRDefault="00A828CD" w:rsidP="00A828CD">
      <w:pPr>
        <w:spacing w:line="360" w:lineRule="auto"/>
        <w:ind w:right="-709"/>
        <w:jc w:val="center"/>
        <w:rPr>
          <w:rFonts w:cs="Guttman Hodes"/>
          <w:b/>
          <w:bCs/>
          <w:sz w:val="32"/>
          <w:szCs w:val="32"/>
          <w:rtl/>
        </w:rPr>
      </w:pPr>
      <w:r>
        <w:rPr>
          <w:rFonts w:cs="Guttman Hodes" w:hint="cs"/>
          <w:b/>
          <w:bCs/>
          <w:sz w:val="32"/>
          <w:szCs w:val="32"/>
          <w:rtl/>
        </w:rPr>
        <w:t>ארץ הקודש והסתמיות</w:t>
      </w:r>
    </w:p>
    <w:p w:rsidR="007504EF" w:rsidRDefault="007504EF" w:rsidP="0025034B">
      <w:pPr>
        <w:spacing w:line="360" w:lineRule="auto"/>
        <w:ind w:right="-709"/>
        <w:jc w:val="both"/>
        <w:rPr>
          <w:rtl/>
        </w:rPr>
      </w:pPr>
    </w:p>
    <w:p w:rsidR="002C551E" w:rsidRPr="002C551E" w:rsidRDefault="002C551E" w:rsidP="0025034B">
      <w:pPr>
        <w:spacing w:line="360" w:lineRule="auto"/>
        <w:ind w:right="-709"/>
        <w:jc w:val="both"/>
        <w:rPr>
          <w:b/>
          <w:bCs/>
          <w:rtl/>
        </w:rPr>
      </w:pPr>
      <w:r w:rsidRPr="002C551E">
        <w:rPr>
          <w:rFonts w:hint="cs"/>
          <w:b/>
          <w:bCs/>
          <w:rtl/>
        </w:rPr>
        <w:t>חביבה פדיה, מרחב ומקום</w:t>
      </w:r>
    </w:p>
    <w:p w:rsidR="001B6F1C" w:rsidRDefault="001B6F1C" w:rsidP="0025034B">
      <w:pPr>
        <w:spacing w:line="360" w:lineRule="auto"/>
        <w:ind w:right="-709"/>
        <w:jc w:val="both"/>
        <w:rPr>
          <w:rtl/>
        </w:rPr>
      </w:pPr>
      <w:r>
        <w:rPr>
          <w:rFonts w:hint="cs"/>
          <w:rtl/>
        </w:rPr>
        <w:t>אטען שאי הזיהוי או אי היכולת להבחין בין ה"חור" לבין ה"ריק" הוא-הוא האפקט המתמשך של הטראומה. זיהוי כל שטח ריק כחור, ואם כן כחורבן, הוא-הוא הטראומה. מכאן האובססיה של המילוי וההבנייה, לפעמים רבות תוך כדי הרס, אבל מכאן גם ההרסנות שבראיית המקום הממשי כריק... אם אובדן המולדת היה עבור היהודי החור שנפער בסדר הסימבולי, וזו הגדרת הגלות, הרי שיש סכנה בהגדרת הגאולה כריפוי הגלות, כלומר, כמילוי אובססיבי של החור.</w:t>
      </w:r>
    </w:p>
    <w:p w:rsidR="007504EF" w:rsidRDefault="007504EF" w:rsidP="0025034B">
      <w:pPr>
        <w:spacing w:line="360" w:lineRule="auto"/>
        <w:ind w:right="-709"/>
        <w:jc w:val="both"/>
        <w:rPr>
          <w:rtl/>
        </w:rPr>
      </w:pPr>
    </w:p>
    <w:p w:rsidR="009B5971" w:rsidRPr="002C551E" w:rsidRDefault="009B5971" w:rsidP="0025034B">
      <w:pPr>
        <w:spacing w:line="360" w:lineRule="auto"/>
        <w:ind w:right="-709"/>
        <w:jc w:val="both"/>
        <w:rPr>
          <w:b/>
          <w:bCs/>
          <w:rtl/>
        </w:rPr>
      </w:pPr>
      <w:r w:rsidRPr="002C551E">
        <w:rPr>
          <w:rFonts w:hint="cs"/>
          <w:b/>
          <w:bCs/>
          <w:rtl/>
        </w:rPr>
        <w:t>חיי מוהר"ן קנג</w:t>
      </w:r>
    </w:p>
    <w:p w:rsidR="00A11413" w:rsidRDefault="009B5971" w:rsidP="0025034B">
      <w:pPr>
        <w:spacing w:line="360" w:lineRule="auto"/>
        <w:ind w:right="-709"/>
        <w:jc w:val="both"/>
        <w:rPr>
          <w:rtl/>
        </w:rPr>
      </w:pPr>
      <w:r>
        <w:rPr>
          <w:rtl/>
        </w:rPr>
        <w:t>וּבְלֵיל שַׁבֶּת קדֶשׁ נִכְנַס מֵחַדְרוֹ לַבַּיִת שֶׁהָיָה הָעוֹלָם מְקֻבָּצִים שָׁם</w:t>
      </w:r>
      <w:r>
        <w:rPr>
          <w:rFonts w:hint="cs"/>
          <w:rtl/>
        </w:rPr>
        <w:t xml:space="preserve">, </w:t>
      </w:r>
      <w:r>
        <w:rPr>
          <w:rtl/>
        </w:rPr>
        <w:t>וְהָיָה חָלוּשׁ מְאד מְאד כִּמְעַט לא הָיָה לוֹ כּחַ לְדַבֵּר</w:t>
      </w:r>
      <w:r>
        <w:rPr>
          <w:rFonts w:hint="cs"/>
          <w:rtl/>
        </w:rPr>
        <w:t xml:space="preserve">... </w:t>
      </w:r>
      <w:r>
        <w:rPr>
          <w:rtl/>
        </w:rPr>
        <w:t>וְיָשַׁב בַּחֲלִישׁוּת גָּדוֹל</w:t>
      </w:r>
      <w:r>
        <w:rPr>
          <w:rFonts w:hint="cs"/>
          <w:rtl/>
        </w:rPr>
        <w:t xml:space="preserve">, </w:t>
      </w:r>
      <w:r>
        <w:rPr>
          <w:rtl/>
        </w:rPr>
        <w:t>וְהִתְחִיל לָשִׂיחַ וּלְדַבֵּר מְעַט בַּחֲלִישׁוּת וּבַעֲיֵפוּת גָּדוֹל</w:t>
      </w:r>
      <w:r>
        <w:rPr>
          <w:rFonts w:hint="cs"/>
          <w:rtl/>
        </w:rPr>
        <w:t xml:space="preserve">. </w:t>
      </w:r>
      <w:r>
        <w:rPr>
          <w:rtl/>
        </w:rPr>
        <w:t>עָנָה וְאָמַר: מָה אַתֶּם נוֹסְעִים אֶצְלִי?</w:t>
      </w:r>
      <w:r>
        <w:rPr>
          <w:rFonts w:hint="cs"/>
          <w:rtl/>
        </w:rPr>
        <w:t xml:space="preserve"> </w:t>
      </w:r>
      <w:r>
        <w:rPr>
          <w:rtl/>
        </w:rPr>
        <w:t>הֲלא אֲנִי אֵינִי יוֹדֵעַ עַתָּה כְּלָל?!</w:t>
      </w:r>
      <w:r>
        <w:rPr>
          <w:rFonts w:hint="cs"/>
          <w:rtl/>
        </w:rPr>
        <w:t xml:space="preserve"> </w:t>
      </w:r>
      <w:r>
        <w:rPr>
          <w:rtl/>
        </w:rPr>
        <w:t>כְּשֶׁאֲנִי אוֹמֵר תּוֹרָה יֵשׁ לָכֶם עַל מָה לִנְסֹעַ וְלָבוֹא אֵלַי, אֲבָל עַתָּה עַל מָה בָּאתֶם? הֲלא אֲנִי אֵינִי יוֹדֵעַ עַתָּה כְּלָל?!</w:t>
      </w:r>
      <w:r>
        <w:rPr>
          <w:rFonts w:hint="cs"/>
          <w:rtl/>
        </w:rPr>
        <w:t xml:space="preserve"> </w:t>
      </w:r>
      <w:r>
        <w:rPr>
          <w:rtl/>
        </w:rPr>
        <w:t>כִּי אֲנִי עַתָּה רַק פְּרָאסְטִיק לְגַמְרֵי</w:t>
      </w:r>
      <w:r>
        <w:rPr>
          <w:rFonts w:hint="cs"/>
          <w:rtl/>
        </w:rPr>
        <w:t>.</w:t>
      </w:r>
    </w:p>
    <w:p w:rsidR="00050904" w:rsidRDefault="00050904" w:rsidP="0025034B">
      <w:pPr>
        <w:spacing w:line="360" w:lineRule="auto"/>
        <w:ind w:right="-709"/>
        <w:jc w:val="both"/>
        <w:rPr>
          <w:rtl/>
        </w:rPr>
      </w:pPr>
    </w:p>
    <w:p w:rsidR="009B5971" w:rsidRPr="002C551E" w:rsidRDefault="009B5971" w:rsidP="0025034B">
      <w:pPr>
        <w:spacing w:line="360" w:lineRule="auto"/>
        <w:ind w:right="-709"/>
        <w:jc w:val="both"/>
        <w:rPr>
          <w:b/>
          <w:bCs/>
          <w:rtl/>
        </w:rPr>
      </w:pPr>
      <w:r w:rsidRPr="002C551E">
        <w:rPr>
          <w:rFonts w:hint="cs"/>
          <w:b/>
          <w:bCs/>
          <w:rtl/>
        </w:rPr>
        <w:t>ליקוטי מוהר"ן תנינא עח</w:t>
      </w:r>
    </w:p>
    <w:p w:rsidR="0035796D" w:rsidRDefault="0035796D" w:rsidP="0025034B">
      <w:pPr>
        <w:spacing w:line="360" w:lineRule="auto"/>
        <w:ind w:right="-709"/>
        <w:jc w:val="both"/>
        <w:rPr>
          <w:rtl/>
        </w:rPr>
      </w:pPr>
      <w:r w:rsidRPr="0035796D">
        <w:rPr>
          <w:rtl/>
        </w:rPr>
        <w:t>דע, כי עיקר החיים היא התורה כ"ש כי הוא חייך ואורך ימיך, וכל הפורש מן התורה כפורש מן החיים. וע"כ לכאורה הדבר תמוה ונפלא, איך אפשר לפרוש עצמו מן התורה אפי' שעה קלה. ובאמת, זהו מן הנמנע ובלתי אפשר להיות דבוק בהתורה תמיד יומם ולילה בלי הפסק רגע, וכל בעל תורה</w:t>
      </w:r>
      <w:r w:rsidR="009B5971">
        <w:rPr>
          <w:rFonts w:hint="cs"/>
          <w:rtl/>
        </w:rPr>
        <w:t>...</w:t>
      </w:r>
      <w:r w:rsidRPr="0035796D">
        <w:rPr>
          <w:rtl/>
        </w:rPr>
        <w:t xml:space="preserve"> בהכרח שיבטל מהתורה איזה שעה ביום. וכן אפי' בעל השגה, ואפי' מי שהוא גבוה יותר ויותר למעלה למעלה, אעפ"כ בהכרח שיפסיק ויבטל מהשגתו איזה זמן. כי א"א להיות דבוק תמיד בתורה והשגה בלי הפסק, כי צריכין בהכרח להפסיק איזה שעה, אם לעשות איזה מו"מ או כיוצא בזה, כי צריכין לעסוק בצרכי הגוף ג"כ. והכלל כי א"א בשום אופן להיות דבוק בהתורה ובהשגה בלי שום הפסק, ובהכרח צריכין לבטל איזה שעה. ובאותו שעה שמבטלין מהתורה, אזי זה הלמדן או הבעל השגה הוא בחי' איש פשוט ממש (היינו פראסטיק). ולכאורה זה הדבר קשה מאד, איך אפשר לפרוש עצמו מן התורה אפי' שעה קלה, הלא היא חיינו וכו', ומי הוא זה שירצה לפרוש עצמו מן החיים אפי' רגע קלה. ואע"פ שארז"ל ביטולה של תורה זהו קיומה, אעפ"כ מי יתרצה בזה, להתבטל מן התורה, אף שזהו קיומה, אעפ"כ טוב יותר בוודאי להיות דבוק בהתורה, אשר היא החיים ואורך הימים. ומי האיש אשר יתרצה לפרוש מן החיים אפי' רגע אחת, בפרט מי שזוכה לאהבת התורה, ומתמיד מאד בתורה, ודבוק בה מאד. מכ"ש מי שזוכה להרגיש איזה מתיקות בתורה, לחדש איזה חידוש אפי' איזה פשט בגמפ"ת. מכ"ש וכ"ש בעל השגה, ובפרט מי שזוכה לגנזיא דמלכא, ומעלה זו א"א לשער במוח, ואיך יתרצה לפרוש מן התורה אפי' שעה קלה. ובאמת זהו בלתי אפשר להיות דבוק בעסק התורה תמיד כנ"ל, כי בהכרח צריכין לבטל ולהפסיק איזה שעה. וא"כ במה מחיין עצמן בזו השעה שבטלין מן התורה, הלא עיקר החיים הוא מן התורה כנ"ל</w:t>
      </w:r>
      <w:r w:rsidR="009B5971">
        <w:rPr>
          <w:rFonts w:hint="cs"/>
          <w:rtl/>
        </w:rPr>
        <w:t>.</w:t>
      </w:r>
    </w:p>
    <w:p w:rsidR="00B86653" w:rsidRPr="0035796D" w:rsidRDefault="00B86653" w:rsidP="0025034B">
      <w:pPr>
        <w:spacing w:line="360" w:lineRule="auto"/>
        <w:ind w:right="-709"/>
        <w:jc w:val="both"/>
        <w:rPr>
          <w:rtl/>
        </w:rPr>
      </w:pPr>
      <w:r w:rsidRPr="00B86653">
        <w:rPr>
          <w:rtl/>
        </w:rPr>
        <w:t>אך דע, כי הצדיק האמת מחיה עצמו באותו הזמן שהוא איש פשוט כנ"ל, מהדרך של נטיעת ארץ ישראל</w:t>
      </w:r>
      <w:r>
        <w:rPr>
          <w:rFonts w:hint="cs"/>
          <w:rtl/>
        </w:rPr>
        <w:t>...</w:t>
      </w:r>
    </w:p>
    <w:p w:rsidR="0025034B" w:rsidRDefault="0025034B" w:rsidP="0025034B">
      <w:pPr>
        <w:spacing w:line="360" w:lineRule="auto"/>
        <w:ind w:right="-709"/>
        <w:jc w:val="both"/>
        <w:rPr>
          <w:b/>
          <w:bCs/>
          <w:rtl/>
        </w:rPr>
      </w:pPr>
    </w:p>
    <w:p w:rsidR="002C551E" w:rsidRPr="002C551E" w:rsidRDefault="002C551E" w:rsidP="0025034B">
      <w:pPr>
        <w:spacing w:line="360" w:lineRule="auto"/>
        <w:ind w:right="-709"/>
        <w:jc w:val="both"/>
        <w:rPr>
          <w:b/>
          <w:bCs/>
          <w:rtl/>
        </w:rPr>
      </w:pPr>
      <w:r w:rsidRPr="002C551E">
        <w:rPr>
          <w:rFonts w:hint="cs"/>
          <w:b/>
          <w:bCs/>
          <w:rtl/>
        </w:rPr>
        <w:t>חיי מוהר"ן, סיפורים חדשים יא</w:t>
      </w:r>
    </w:p>
    <w:p w:rsidR="002C551E" w:rsidRPr="002C551E" w:rsidRDefault="002C551E" w:rsidP="0025034B">
      <w:pPr>
        <w:spacing w:line="360" w:lineRule="auto"/>
        <w:ind w:right="-709"/>
        <w:jc w:val="both"/>
        <w:rPr>
          <w:rtl/>
        </w:rPr>
      </w:pPr>
      <w:r w:rsidRPr="002C551E">
        <w:rPr>
          <w:rtl/>
        </w:rPr>
        <w:t>כִּסְלֵו תק"ע פּה בְּרֶסְלַב</w:t>
      </w:r>
      <w:r w:rsidRPr="002C551E">
        <w:rPr>
          <w:rFonts w:hint="cs"/>
          <w:rtl/>
        </w:rPr>
        <w:t>.</w:t>
      </w:r>
      <w:r w:rsidRPr="002C551E">
        <w:rPr>
          <w:rtl/>
        </w:rPr>
        <w:t xml:space="preserve"> חֲלוֹם</w:t>
      </w:r>
      <w:r w:rsidRPr="002C551E">
        <w:rPr>
          <w:rFonts w:hint="cs"/>
          <w:rtl/>
        </w:rPr>
        <w:t>:</w:t>
      </w:r>
      <w:r w:rsidRPr="002C551E">
        <w:rPr>
          <w:rtl/>
        </w:rPr>
        <w:t xml:space="preserve"> הָיִיתִי יוֹשֵׁב בְּבֵיתִי [הַיְנוּ בַּבַּיִת הַקָּטָן שֶׁהוּא יוֹשֵׁב בּוֹ] וְלא הָיָה שׁוּם אָדָם נִכְנָס אֶצְלִי, וְהָיָה תָּמוּהַּ בְּעֵינַי.</w:t>
      </w:r>
      <w:r w:rsidRPr="002C551E">
        <w:rPr>
          <w:rFonts w:hint="cs"/>
          <w:rtl/>
        </w:rPr>
        <w:t xml:space="preserve"> </w:t>
      </w:r>
      <w:r w:rsidRPr="002C551E">
        <w:rPr>
          <w:rtl/>
        </w:rPr>
        <w:t>וְיָצָאתִי לַחֶדֶר הַשֵּׁנִי, וְגַם שָׁם לא הָיָה שׁוּם אָדָם.</w:t>
      </w:r>
      <w:r w:rsidRPr="002C551E">
        <w:rPr>
          <w:rFonts w:hint="cs"/>
          <w:rtl/>
        </w:rPr>
        <w:t xml:space="preserve"> </w:t>
      </w:r>
      <w:r w:rsidRPr="002C551E">
        <w:rPr>
          <w:rtl/>
        </w:rPr>
        <w:t xml:space="preserve">וְיָצָאתִי לַבַּיִת הַגָּדוֹל וּלְבֵית </w:t>
      </w:r>
      <w:r w:rsidRPr="002C551E">
        <w:rPr>
          <w:rtl/>
        </w:rPr>
        <w:lastRenderedPageBreak/>
        <w:t>הַמִּדְרָשׁ וְלא הָיָה שָׁם גַּם כֵּן שׁוּם אָדָם.</w:t>
      </w:r>
      <w:r w:rsidRPr="002C551E">
        <w:rPr>
          <w:rFonts w:hint="cs"/>
          <w:rtl/>
        </w:rPr>
        <w:t xml:space="preserve"> </w:t>
      </w:r>
      <w:r w:rsidRPr="002C551E">
        <w:rPr>
          <w:rtl/>
        </w:rPr>
        <w:t>וְיִשַּׁבְתִּי בְּדַעְתִּי לָצֵאת אֶל הַחוּץ.</w:t>
      </w:r>
      <w:r w:rsidRPr="002C551E">
        <w:rPr>
          <w:rFonts w:hint="cs"/>
          <w:rtl/>
        </w:rPr>
        <w:t xml:space="preserve"> </w:t>
      </w:r>
      <w:r w:rsidRPr="002C551E">
        <w:rPr>
          <w:rtl/>
        </w:rPr>
        <w:t>וְיָצָאתִי לַחוּץ</w:t>
      </w:r>
      <w:r w:rsidRPr="002C551E">
        <w:rPr>
          <w:rFonts w:hint="cs"/>
          <w:rtl/>
        </w:rPr>
        <w:t xml:space="preserve">, </w:t>
      </w:r>
      <w:r w:rsidRPr="002C551E">
        <w:rPr>
          <w:rtl/>
        </w:rPr>
        <w:t>וְרָאִיתִי שֶׁעוֹמְדִים בְּנֵי אָדָם עִגּוּלִים עִגּוּלִים וּמִתְלַחֲשִׁים זֶה עִם זֶה</w:t>
      </w:r>
      <w:r w:rsidRPr="002C551E">
        <w:rPr>
          <w:rFonts w:hint="cs"/>
          <w:rtl/>
        </w:rPr>
        <w:t xml:space="preserve">, </w:t>
      </w:r>
      <w:r w:rsidRPr="002C551E">
        <w:rPr>
          <w:rtl/>
        </w:rPr>
        <w:t>וְזֶה מִתְלוֹצֵץ מִמֶּנִּי וְזֶה מְשַׂחֵק בִּי וְזֶה מֵעֵז פָּנִים נֶגְדִּי וְכַיּוֹצֵא.</w:t>
      </w:r>
      <w:r w:rsidRPr="002C551E">
        <w:rPr>
          <w:rFonts w:hint="cs"/>
          <w:rtl/>
        </w:rPr>
        <w:t xml:space="preserve"> </w:t>
      </w:r>
      <w:r w:rsidRPr="002C551E">
        <w:rPr>
          <w:rtl/>
        </w:rPr>
        <w:t>וַאֲפִילּוּ הָאֲנָשִׁים שֶׁלִּי הָיוּ גַּם כֵּן כְּנֶגְדִּי</w:t>
      </w:r>
      <w:r w:rsidRPr="002C551E">
        <w:rPr>
          <w:rFonts w:hint="cs"/>
          <w:rtl/>
        </w:rPr>
        <w:t xml:space="preserve">. </w:t>
      </w:r>
      <w:r w:rsidRPr="002C551E">
        <w:rPr>
          <w:rtl/>
        </w:rPr>
        <w:t>קְצָת הֵעֵזּוּ נֶגְדִּי וּקְצָת הִתְלַחֲשׁוּ בְּסוֹד מִמֶּנִּי וְכַיּוֹצֵא כַּנַּ"ל.</w:t>
      </w:r>
      <w:r w:rsidRPr="002C551E">
        <w:rPr>
          <w:rFonts w:hint="cs"/>
          <w:rtl/>
        </w:rPr>
        <w:t xml:space="preserve"> </w:t>
      </w:r>
      <w:r w:rsidRPr="002C551E">
        <w:rPr>
          <w:rtl/>
        </w:rPr>
        <w:t>וְקָרָאתִי לְאֶחָד מֵאֲנָשַׁי וְשָׁאַלְתִּי אוֹתוֹ מַה זּאת.</w:t>
      </w:r>
      <w:r w:rsidRPr="002C551E">
        <w:rPr>
          <w:rFonts w:hint="cs"/>
          <w:rtl/>
        </w:rPr>
        <w:t xml:space="preserve"> </w:t>
      </w:r>
      <w:r w:rsidRPr="002C551E">
        <w:rPr>
          <w:rtl/>
        </w:rPr>
        <w:t>וְהֵשִׁיב אֵיךְ עֲשִׂיתֶם כָּזאת הֲיִתָּכֵן שֶׁתַּעֲשׂוּ דָּבָר כָּזֶה.</w:t>
      </w:r>
      <w:r w:rsidRPr="002C551E">
        <w:rPr>
          <w:rFonts w:hint="cs"/>
          <w:rtl/>
        </w:rPr>
        <w:t xml:space="preserve"> </w:t>
      </w:r>
      <w:r w:rsidRPr="002C551E">
        <w:rPr>
          <w:rtl/>
        </w:rPr>
        <w:t>וַאֲנִי לא יָדַעְתִּי כְּלָל עַל מָה הֵם מִתְלוֹצְצִים עָלַי</w:t>
      </w:r>
      <w:r w:rsidRPr="002C551E">
        <w:rPr>
          <w:rFonts w:hint="cs"/>
          <w:rtl/>
        </w:rPr>
        <w:t xml:space="preserve">. </w:t>
      </w:r>
      <w:r w:rsidRPr="002C551E">
        <w:rPr>
          <w:rtl/>
        </w:rPr>
        <w:t>וּבִקַּשְׁתִּי אֶת הָאִישׁ הַנַּ"ל</w:t>
      </w:r>
      <w:r w:rsidRPr="002C551E">
        <w:rPr>
          <w:rFonts w:hint="cs"/>
          <w:rtl/>
        </w:rPr>
        <w:t xml:space="preserve"> </w:t>
      </w:r>
      <w:r w:rsidRPr="002C551E">
        <w:rPr>
          <w:rtl/>
        </w:rPr>
        <w:t>שֶׁיֵּלֵךְ וִיקַבֵּץ אֵיזֶה אֲנָשִׁים מֵאַנְשֵׁי שְׁלוֹמֵנוּ</w:t>
      </w:r>
      <w:r w:rsidRPr="002C551E">
        <w:rPr>
          <w:rFonts w:hint="cs"/>
          <w:rtl/>
        </w:rPr>
        <w:t xml:space="preserve">, </w:t>
      </w:r>
      <w:r w:rsidRPr="002C551E">
        <w:rPr>
          <w:rtl/>
        </w:rPr>
        <w:t>וְהָלַךְ מֵאִתִּי וְלא רְאִיתִיו עוֹד.</w:t>
      </w:r>
      <w:r w:rsidRPr="002C551E">
        <w:rPr>
          <w:rFonts w:hint="cs"/>
          <w:rtl/>
        </w:rPr>
        <w:t xml:space="preserve"> </w:t>
      </w:r>
      <w:r w:rsidRPr="002C551E">
        <w:rPr>
          <w:rtl/>
        </w:rPr>
        <w:t>וְיִשַּׁבְתִּי בְּעַצְמִי מַה לַּעֲשׂוֹת</w:t>
      </w:r>
      <w:r w:rsidRPr="002C551E">
        <w:rPr>
          <w:rFonts w:hint="cs"/>
          <w:rtl/>
        </w:rPr>
        <w:t xml:space="preserve">. </w:t>
      </w:r>
      <w:r w:rsidRPr="002C551E">
        <w:rPr>
          <w:rtl/>
        </w:rPr>
        <w:t>וְיִשַּׁבְתִּי עַצְמִי לְהַפְלִיג עַצְמִי לְאֵיזֶה מְדִינָה אַחֶרֶת</w:t>
      </w:r>
      <w:r w:rsidRPr="002C551E">
        <w:rPr>
          <w:rFonts w:hint="cs"/>
          <w:rtl/>
        </w:rPr>
        <w:t xml:space="preserve">. </w:t>
      </w:r>
      <w:r w:rsidRPr="002C551E">
        <w:rPr>
          <w:rtl/>
        </w:rPr>
        <w:t>וּבָאתִי לְשָׁם וְהָיָה שָׁם גַּם כֵּן כֵּן</w:t>
      </w:r>
      <w:r w:rsidRPr="002C551E">
        <w:rPr>
          <w:rFonts w:hint="cs"/>
          <w:rtl/>
        </w:rPr>
        <w:t xml:space="preserve">, </w:t>
      </w:r>
      <w:r w:rsidRPr="002C551E">
        <w:rPr>
          <w:rtl/>
        </w:rPr>
        <w:t>שֶׁהָיוּ עוֹמְדִים שָׁם גַּם כֵּן בְּנֵי אָדָם וְדִבְּרוּ מִזֶּה</w:t>
      </w:r>
      <w:r w:rsidRPr="002C551E">
        <w:rPr>
          <w:rFonts w:hint="cs"/>
          <w:rtl/>
        </w:rPr>
        <w:t xml:space="preserve"> </w:t>
      </w:r>
      <w:r w:rsidRPr="002C551E">
        <w:rPr>
          <w:rtl/>
        </w:rPr>
        <w:t>כִּי גַּם שָׁם יוֹדְעִים הַנַּ"ל.</w:t>
      </w:r>
      <w:r w:rsidRPr="002C551E">
        <w:rPr>
          <w:rFonts w:hint="cs"/>
          <w:rtl/>
        </w:rPr>
        <w:t xml:space="preserve"> </w:t>
      </w:r>
      <w:r w:rsidRPr="002C551E">
        <w:rPr>
          <w:rtl/>
        </w:rPr>
        <w:t>וְיִשַּׁבְתִּי עַצְמִי לֵישֵׁב בְּאֵיזֶה יַעַר</w:t>
      </w:r>
      <w:r w:rsidRPr="002C551E">
        <w:rPr>
          <w:rFonts w:hint="cs"/>
          <w:rtl/>
        </w:rPr>
        <w:t xml:space="preserve">, </w:t>
      </w:r>
      <w:r w:rsidRPr="002C551E">
        <w:rPr>
          <w:rtl/>
        </w:rPr>
        <w:t>וְנִקְבְּצוּ אֵלַי חֲמִשָּׁה אֲנָשִׁים מֵאַנְשֵׁי שְׁלוֹמֵנוּ</w:t>
      </w:r>
      <w:r w:rsidRPr="002C551E">
        <w:rPr>
          <w:rFonts w:hint="cs"/>
          <w:rtl/>
        </w:rPr>
        <w:t xml:space="preserve">, </w:t>
      </w:r>
      <w:r w:rsidRPr="002C551E">
        <w:rPr>
          <w:rtl/>
        </w:rPr>
        <w:t>וְהָלַכְתִּי עִמָּהֶם לְיַעַר וְיָשַׁבְנוּ שָׁם</w:t>
      </w:r>
      <w:r w:rsidRPr="002C551E">
        <w:rPr>
          <w:rFonts w:hint="cs"/>
          <w:rtl/>
        </w:rPr>
        <w:t xml:space="preserve">. </w:t>
      </w:r>
      <w:r w:rsidRPr="002C551E">
        <w:rPr>
          <w:rtl/>
        </w:rPr>
        <w:t>וּכְשֶׁהָיִינוּ צְרִיכִים לְאֵיזֶה דְּבַר מַאֲכָל וְכַיּוֹצֵא</w:t>
      </w:r>
      <w:r w:rsidRPr="002C551E">
        <w:rPr>
          <w:rFonts w:hint="cs"/>
          <w:rtl/>
        </w:rPr>
        <w:t xml:space="preserve"> </w:t>
      </w:r>
      <w:r w:rsidRPr="002C551E">
        <w:rPr>
          <w:rtl/>
        </w:rPr>
        <w:t>הָיִינוּ שׁוֹלְחִים אֶחָד מֵהָאֲנָשִׁים הַנַּ"ל</w:t>
      </w:r>
      <w:r w:rsidRPr="002C551E">
        <w:rPr>
          <w:rFonts w:hint="cs"/>
          <w:rtl/>
        </w:rPr>
        <w:t xml:space="preserve">, </w:t>
      </w:r>
      <w:r w:rsidRPr="002C551E">
        <w:rPr>
          <w:rtl/>
        </w:rPr>
        <w:t>וְקָנָה לָנוּ מַה שֶּׁהָיִינוּ צְרִיכִים</w:t>
      </w:r>
      <w:r w:rsidRPr="002C551E">
        <w:rPr>
          <w:rFonts w:hint="cs"/>
          <w:rtl/>
        </w:rPr>
        <w:t xml:space="preserve">. </w:t>
      </w:r>
      <w:r w:rsidRPr="002C551E">
        <w:rPr>
          <w:rtl/>
        </w:rPr>
        <w:t>וְהָיִיתִי שׁוֹאֵל אוֹתוֹ אִם נִשְׁקַט הָרַעַשׁ</w:t>
      </w:r>
      <w:r w:rsidRPr="002C551E">
        <w:rPr>
          <w:rFonts w:hint="cs"/>
          <w:rtl/>
        </w:rPr>
        <w:t xml:space="preserve">, </w:t>
      </w:r>
      <w:r w:rsidRPr="002C551E">
        <w:rPr>
          <w:rtl/>
        </w:rPr>
        <w:t>וְהֵשִׁיב: לָאו</w:t>
      </w:r>
      <w:r w:rsidRPr="002C551E">
        <w:rPr>
          <w:rFonts w:hint="cs"/>
          <w:rtl/>
        </w:rPr>
        <w:t xml:space="preserve">, </w:t>
      </w:r>
      <w:r w:rsidRPr="002C551E">
        <w:rPr>
          <w:rtl/>
        </w:rPr>
        <w:t>כִּי עֲדַיִן הָרַעַשׁ חָזָק מְאד.</w:t>
      </w:r>
      <w:r w:rsidRPr="002C551E">
        <w:rPr>
          <w:rFonts w:hint="cs"/>
          <w:rtl/>
        </w:rPr>
        <w:t xml:space="preserve"> </w:t>
      </w:r>
    </w:p>
    <w:p w:rsidR="002C551E" w:rsidRPr="002C551E" w:rsidRDefault="002C551E" w:rsidP="0025034B">
      <w:pPr>
        <w:spacing w:line="360" w:lineRule="auto"/>
        <w:ind w:right="-709"/>
        <w:jc w:val="both"/>
        <w:rPr>
          <w:rtl/>
        </w:rPr>
      </w:pPr>
      <w:r w:rsidRPr="002C551E">
        <w:rPr>
          <w:rtl/>
        </w:rPr>
        <w:t>בְּתוֹךְ שֶׁהָיִינוּ יוֹשְׁבִים שָׁם</w:t>
      </w:r>
      <w:r w:rsidRPr="002C551E">
        <w:rPr>
          <w:rFonts w:hint="cs"/>
          <w:rtl/>
        </w:rPr>
        <w:t xml:space="preserve"> </w:t>
      </w:r>
      <w:r w:rsidRPr="002C551E">
        <w:rPr>
          <w:rtl/>
        </w:rPr>
        <w:t>בָּא זָקֵן אֶחָד וְקָרָא אוֹתִי</w:t>
      </w:r>
      <w:r w:rsidRPr="002C551E">
        <w:rPr>
          <w:rFonts w:hint="cs"/>
          <w:rtl/>
        </w:rPr>
        <w:t xml:space="preserve">, </w:t>
      </w:r>
      <w:r w:rsidRPr="002C551E">
        <w:rPr>
          <w:rtl/>
        </w:rPr>
        <w:t>וְאָמַר שֶׁיֵּשׁ לוֹ אֵיזֶה דָּבָר לְדַבֵּר עִמִּי.</w:t>
      </w:r>
      <w:r w:rsidRPr="002C551E">
        <w:rPr>
          <w:rFonts w:hint="cs"/>
          <w:rtl/>
        </w:rPr>
        <w:t xml:space="preserve"> </w:t>
      </w:r>
      <w:r w:rsidRPr="002C551E">
        <w:rPr>
          <w:rtl/>
        </w:rPr>
        <w:t>וְהָלַכְתִּי עִמּוֹ וְהִתְחִיל לְדַבֵּר עִמִּי.</w:t>
      </w:r>
      <w:r w:rsidRPr="002C551E">
        <w:rPr>
          <w:rFonts w:hint="cs"/>
          <w:rtl/>
        </w:rPr>
        <w:t xml:space="preserve"> </w:t>
      </w:r>
      <w:r w:rsidRPr="002C551E">
        <w:rPr>
          <w:rtl/>
        </w:rPr>
        <w:t>עָנָה וְאָמַר</w:t>
      </w:r>
      <w:r w:rsidRPr="002C551E">
        <w:rPr>
          <w:rFonts w:hint="cs"/>
          <w:rtl/>
        </w:rPr>
        <w:t xml:space="preserve"> </w:t>
      </w:r>
      <w:r w:rsidRPr="002C551E">
        <w:rPr>
          <w:rtl/>
        </w:rPr>
        <w:t>הַאַתָּה תַּעֲשֶׂה כָּזאת</w:t>
      </w:r>
      <w:r w:rsidRPr="002C551E">
        <w:rPr>
          <w:rFonts w:hint="cs"/>
          <w:rtl/>
        </w:rPr>
        <w:t xml:space="preserve">, </w:t>
      </w:r>
      <w:r w:rsidRPr="002C551E">
        <w:rPr>
          <w:rtl/>
        </w:rPr>
        <w:t>וְאֵיךְ אֵין אַתָּה מִתְבַּיֵּשׁ בִּפְנֵי אֲבוֹתֶיךָ</w:t>
      </w:r>
      <w:r w:rsidRPr="002C551E">
        <w:rPr>
          <w:rFonts w:hint="cs"/>
          <w:rtl/>
        </w:rPr>
        <w:t xml:space="preserve"> </w:t>
      </w:r>
      <w:r w:rsidRPr="002C551E">
        <w:rPr>
          <w:rtl/>
        </w:rPr>
        <w:t>נֶגֶד זְקֵנְךָ רַבִּי נַחְמָן וְנֶגֶד זְקֵנְךָ הַבַּעַל שֵׁם טוֹב זִכְרוֹנוֹ לִבְרָכָה</w:t>
      </w:r>
      <w:r w:rsidRPr="002C551E">
        <w:rPr>
          <w:rFonts w:hint="cs"/>
          <w:rtl/>
        </w:rPr>
        <w:t xml:space="preserve">, </w:t>
      </w:r>
      <w:r w:rsidRPr="002C551E">
        <w:rPr>
          <w:rtl/>
        </w:rPr>
        <w:t>וְאֵיךְ אֵין אַתָּה מִתְבַּיֵּשׁ מִתּוֹרַת משֶׁה וּמֵהָאָבוֹת הַקְּדוֹשִׁים אַבְרָהָם יִצְחָק וְיַעֲקב וְכוּ'</w:t>
      </w:r>
      <w:r w:rsidRPr="002C551E">
        <w:rPr>
          <w:rFonts w:hint="cs"/>
          <w:rtl/>
        </w:rPr>
        <w:t xml:space="preserve">. </w:t>
      </w:r>
      <w:r w:rsidRPr="002C551E">
        <w:rPr>
          <w:rtl/>
        </w:rPr>
        <w:t>מָה אַתָּה סָבוּר שֶׁתֵּשֵׁב כָּאן</w:t>
      </w:r>
      <w:r w:rsidRPr="002C551E">
        <w:rPr>
          <w:rFonts w:hint="cs"/>
          <w:rtl/>
        </w:rPr>
        <w:t xml:space="preserve">, </w:t>
      </w:r>
      <w:r w:rsidRPr="002C551E">
        <w:rPr>
          <w:rtl/>
        </w:rPr>
        <w:t>הַאִם אַתָּה יָכוֹל לֵישֵׁב כָּאן תָּמִיד</w:t>
      </w:r>
      <w:r w:rsidRPr="002C551E">
        <w:rPr>
          <w:rFonts w:hint="cs"/>
          <w:rtl/>
        </w:rPr>
        <w:t xml:space="preserve">, </w:t>
      </w:r>
      <w:r w:rsidRPr="002C551E">
        <w:rPr>
          <w:rtl/>
        </w:rPr>
        <w:t>הֲלא הַמָּעוֹת שֶׁלְּךָ יִכְלֶה וְאַתָּה אִישׁ חַלָּשׁ וּמַה תַּעֲשֶׂה.</w:t>
      </w:r>
      <w:r w:rsidRPr="002C551E">
        <w:rPr>
          <w:rFonts w:hint="cs"/>
          <w:rtl/>
        </w:rPr>
        <w:t xml:space="preserve"> </w:t>
      </w:r>
      <w:r w:rsidRPr="002C551E">
        <w:rPr>
          <w:rtl/>
        </w:rPr>
        <w:t>וְכִי אַתָּה סוֹבֵר שֶׁתַּפְלִיג לְאֵיזֶה מְדִינָה</w:t>
      </w:r>
      <w:r w:rsidRPr="002C551E">
        <w:rPr>
          <w:rFonts w:hint="cs"/>
          <w:rtl/>
        </w:rPr>
        <w:t xml:space="preserve">, </w:t>
      </w:r>
      <w:r w:rsidRPr="002C551E">
        <w:rPr>
          <w:rtl/>
        </w:rPr>
        <w:t>מִמָּה נַפְשָׁךְ</w:t>
      </w:r>
      <w:r w:rsidRPr="002C551E">
        <w:rPr>
          <w:rFonts w:hint="cs"/>
          <w:rtl/>
        </w:rPr>
        <w:t xml:space="preserve">, </w:t>
      </w:r>
      <w:r w:rsidRPr="002C551E">
        <w:rPr>
          <w:rtl/>
        </w:rPr>
        <w:t>אִם לא יֵדְעוּ שָׁם מִי אַתָּה, לא תּוּכַל לִהְיוֹת שָׁם</w:t>
      </w:r>
      <w:r w:rsidRPr="002C551E">
        <w:rPr>
          <w:rFonts w:hint="cs"/>
          <w:rtl/>
        </w:rPr>
        <w:t xml:space="preserve"> </w:t>
      </w:r>
      <w:r w:rsidRPr="002C551E">
        <w:rPr>
          <w:rtl/>
        </w:rPr>
        <w:t>כִּי לא יִתְּנוּ לְךָ מָעוֹת.</w:t>
      </w:r>
      <w:r w:rsidRPr="002C551E">
        <w:rPr>
          <w:rFonts w:hint="cs"/>
          <w:rtl/>
        </w:rPr>
        <w:t xml:space="preserve"> </w:t>
      </w:r>
      <w:r w:rsidRPr="002C551E">
        <w:rPr>
          <w:rtl/>
        </w:rPr>
        <w:t>וְאִם יֵדְעוּ מִי אַתָּה</w:t>
      </w:r>
      <w:r w:rsidRPr="002C551E">
        <w:rPr>
          <w:rFonts w:hint="cs"/>
          <w:rtl/>
        </w:rPr>
        <w:t xml:space="preserve">, </w:t>
      </w:r>
      <w:r w:rsidRPr="002C551E">
        <w:rPr>
          <w:rtl/>
        </w:rPr>
        <w:t>גַּם כֵּן לא תּוּכַל לִהְיוֹת שָׁם</w:t>
      </w:r>
      <w:r w:rsidRPr="002C551E">
        <w:rPr>
          <w:rFonts w:hint="cs"/>
          <w:rtl/>
        </w:rPr>
        <w:t xml:space="preserve"> </w:t>
      </w:r>
      <w:r w:rsidRPr="002C551E">
        <w:rPr>
          <w:rtl/>
        </w:rPr>
        <w:t>כִּי גַּם שָׁם יֵדְעוּ מִזֶּה.</w:t>
      </w:r>
      <w:r w:rsidRPr="002C551E">
        <w:rPr>
          <w:rFonts w:hint="cs"/>
          <w:rtl/>
        </w:rPr>
        <w:t xml:space="preserve"> </w:t>
      </w:r>
      <w:r w:rsidRPr="002C551E">
        <w:rPr>
          <w:rtl/>
        </w:rPr>
        <w:t>הֵשַׁבְתִּי לוֹ מֵאַחַר שֶׁהוּא כֵּן שֶׁאֲנִי מְגרָשׁ כָּזֶה, יִהְיֶה לִי עוֹלָם הַבָּא.</w:t>
      </w:r>
      <w:r w:rsidRPr="002C551E">
        <w:rPr>
          <w:rFonts w:hint="cs"/>
          <w:rtl/>
        </w:rPr>
        <w:t xml:space="preserve"> </w:t>
      </w:r>
      <w:r w:rsidRPr="002C551E">
        <w:rPr>
          <w:rtl/>
        </w:rPr>
        <w:t>הֵשִׁיב לִי עוֹלָם הַבָּא אַתָּה סָבוּר שֶׁיִּהְיֶה לְךָ</w:t>
      </w:r>
      <w:r w:rsidRPr="002C551E">
        <w:rPr>
          <w:rFonts w:hint="cs"/>
          <w:rtl/>
        </w:rPr>
        <w:t xml:space="preserve">, </w:t>
      </w:r>
      <w:r w:rsidRPr="002C551E">
        <w:rPr>
          <w:rtl/>
        </w:rPr>
        <w:t>אֲפִילּוּ בְּגֵּיהִנּוֹם לא יִהְיֶה לְךָ מָקוֹם לְהִטָּמֵן שָׁם</w:t>
      </w:r>
      <w:r w:rsidRPr="002C551E">
        <w:rPr>
          <w:rFonts w:hint="cs"/>
          <w:rtl/>
        </w:rPr>
        <w:t xml:space="preserve"> </w:t>
      </w:r>
      <w:r w:rsidRPr="002C551E">
        <w:rPr>
          <w:rtl/>
        </w:rPr>
        <w:t>כִּי עָשִׂיתָ חֵטְא כָּזֶה.</w:t>
      </w:r>
      <w:r w:rsidRPr="002C551E">
        <w:rPr>
          <w:rFonts w:hint="cs"/>
          <w:rtl/>
        </w:rPr>
        <w:t xml:space="preserve"> </w:t>
      </w:r>
      <w:r w:rsidRPr="002C551E">
        <w:rPr>
          <w:rtl/>
        </w:rPr>
        <w:t>הֵשַׁבְתִּי לוֹ: לֶךְ לְךָ</w:t>
      </w:r>
      <w:r w:rsidRPr="002C551E">
        <w:rPr>
          <w:rFonts w:hint="cs"/>
          <w:rtl/>
        </w:rPr>
        <w:t xml:space="preserve">, </w:t>
      </w:r>
      <w:r w:rsidRPr="002C551E">
        <w:rPr>
          <w:rtl/>
        </w:rPr>
        <w:t>הָיִיתִי סוֹבֵר שֶׁתְּנַחֲמוּ אוֹתִי וּתְדַבְּרוּ עַל לִבִּי</w:t>
      </w:r>
      <w:r w:rsidRPr="002C551E">
        <w:rPr>
          <w:rFonts w:hint="cs"/>
          <w:rtl/>
        </w:rPr>
        <w:t xml:space="preserve">, </w:t>
      </w:r>
      <w:r w:rsidRPr="002C551E">
        <w:rPr>
          <w:rtl/>
        </w:rPr>
        <w:t>עַכְשָׁו אַתֶּם עוֹשִׂים לִי יִסּוּרִים</w:t>
      </w:r>
      <w:r w:rsidRPr="002C551E">
        <w:rPr>
          <w:rFonts w:hint="cs"/>
          <w:rtl/>
        </w:rPr>
        <w:t xml:space="preserve">, </w:t>
      </w:r>
      <w:r w:rsidRPr="002C551E">
        <w:rPr>
          <w:rtl/>
        </w:rPr>
        <w:t>לְכוּ לָכֶם</w:t>
      </w:r>
      <w:r w:rsidRPr="002C551E">
        <w:rPr>
          <w:rFonts w:hint="cs"/>
          <w:rtl/>
        </w:rPr>
        <w:t xml:space="preserve">. </w:t>
      </w:r>
      <w:r w:rsidRPr="002C551E">
        <w:rPr>
          <w:rtl/>
        </w:rPr>
        <w:t>וְהָלַךְ מֵאִתִּי הַזָּקֵן הַנַּ"ל.</w:t>
      </w:r>
    </w:p>
    <w:p w:rsidR="002C551E" w:rsidRPr="002C551E" w:rsidRDefault="002C551E" w:rsidP="0025034B">
      <w:pPr>
        <w:spacing w:line="360" w:lineRule="auto"/>
        <w:ind w:right="-709"/>
        <w:jc w:val="both"/>
        <w:rPr>
          <w:rtl/>
        </w:rPr>
      </w:pPr>
      <w:r w:rsidRPr="002C551E">
        <w:rPr>
          <w:rtl/>
        </w:rPr>
        <w:t>וּבִהְיוֹתִי יוֹשֵׁב שָׁם יִשַּׁבְתִּי עַצְמִי</w:t>
      </w:r>
      <w:r w:rsidRPr="002C551E">
        <w:rPr>
          <w:rFonts w:hint="cs"/>
          <w:rtl/>
        </w:rPr>
        <w:t xml:space="preserve">, </w:t>
      </w:r>
      <w:r w:rsidRPr="002C551E">
        <w:rPr>
          <w:rtl/>
        </w:rPr>
        <w:t>מֵאַחַר שֶׁאֲנִי יוֹשֵׁב כָּאן זְמַן רַב כָּזֶה</w:t>
      </w:r>
      <w:r w:rsidRPr="002C551E">
        <w:rPr>
          <w:rFonts w:hint="cs"/>
          <w:rtl/>
        </w:rPr>
        <w:t xml:space="preserve"> </w:t>
      </w:r>
      <w:r w:rsidRPr="002C551E">
        <w:rPr>
          <w:rtl/>
        </w:rPr>
        <w:t>יְכוֹלִים לִשְׁכּחַ לְגַמְרֵי אֶת הַלִּמּוּד</w:t>
      </w:r>
      <w:r w:rsidRPr="002C551E">
        <w:rPr>
          <w:rFonts w:hint="cs"/>
          <w:rtl/>
        </w:rPr>
        <w:t>.</w:t>
      </w:r>
    </w:p>
    <w:p w:rsidR="002C551E" w:rsidRPr="002C551E" w:rsidRDefault="002C551E" w:rsidP="0025034B">
      <w:pPr>
        <w:spacing w:line="360" w:lineRule="auto"/>
        <w:ind w:right="-709"/>
        <w:jc w:val="both"/>
        <w:rPr>
          <w:rtl/>
        </w:rPr>
      </w:pPr>
      <w:r w:rsidRPr="002C551E">
        <w:rPr>
          <w:rtl/>
        </w:rPr>
        <w:t>וְצִוִּיתִי לָאִישׁ הַנַּ"ל שֶׁשָּׁלַחְנוּ לָעִיר בִּשְׁבִיל צְרָכֵינוּ</w:t>
      </w:r>
      <w:r w:rsidRPr="002C551E">
        <w:rPr>
          <w:rFonts w:hint="cs"/>
          <w:rtl/>
        </w:rPr>
        <w:t xml:space="preserve"> </w:t>
      </w:r>
      <w:r w:rsidRPr="002C551E">
        <w:rPr>
          <w:rtl/>
        </w:rPr>
        <w:t>שֶׁיְּבַקֵּשׁ שָׁם אֵיזֶה סֵפֶר וְיָבִיא לָנוּ</w:t>
      </w:r>
      <w:r w:rsidRPr="002C551E">
        <w:rPr>
          <w:rFonts w:hint="cs"/>
          <w:rtl/>
        </w:rPr>
        <w:t xml:space="preserve">, </w:t>
      </w:r>
      <w:r w:rsidRPr="002C551E">
        <w:rPr>
          <w:rtl/>
        </w:rPr>
        <w:t>וְהָלַךְ אֶל הָעִיר וְלא הֵבִיא סֵפֶר.</w:t>
      </w:r>
      <w:r w:rsidRPr="002C551E">
        <w:rPr>
          <w:rFonts w:hint="cs"/>
          <w:rtl/>
        </w:rPr>
        <w:t xml:space="preserve"> </w:t>
      </w:r>
      <w:r w:rsidRPr="002C551E">
        <w:rPr>
          <w:rtl/>
        </w:rPr>
        <w:t>וְהֵשִׁיב שֶׁאִי אֶפְשָׁר לְהָבִיא</w:t>
      </w:r>
      <w:r w:rsidRPr="002C551E">
        <w:rPr>
          <w:rFonts w:hint="cs"/>
          <w:rtl/>
        </w:rPr>
        <w:t xml:space="preserve">, </w:t>
      </w:r>
      <w:r w:rsidRPr="002C551E">
        <w:rPr>
          <w:rtl/>
        </w:rPr>
        <w:t>כִּי בְּוַדַּאי אָסוּר לְגַלּוֹת בִּשְׁבִיל מִי צְרִיכִין הַסֵּפֶר</w:t>
      </w:r>
      <w:r w:rsidRPr="002C551E">
        <w:rPr>
          <w:rFonts w:hint="cs"/>
          <w:rtl/>
        </w:rPr>
        <w:t xml:space="preserve">, </w:t>
      </w:r>
      <w:r w:rsidRPr="002C551E">
        <w:rPr>
          <w:rtl/>
        </w:rPr>
        <w:t>וּבְהֶצְנֵעַ אִי אֶפְשָׁר לִמְצא סֵפֶר.</w:t>
      </w:r>
      <w:r w:rsidRPr="002C551E">
        <w:rPr>
          <w:rFonts w:hint="cs"/>
          <w:rtl/>
        </w:rPr>
        <w:t xml:space="preserve"> </w:t>
      </w:r>
      <w:r w:rsidRPr="002C551E">
        <w:rPr>
          <w:rtl/>
        </w:rPr>
        <w:t>וְהָיָה לִי יִסּוּרִים גְּדוֹלִים עַל שֶׁאֲנִי נָע וָנָד</w:t>
      </w:r>
      <w:r w:rsidRPr="002C551E">
        <w:rPr>
          <w:rFonts w:hint="cs"/>
          <w:rtl/>
        </w:rPr>
        <w:t xml:space="preserve"> </w:t>
      </w:r>
      <w:r w:rsidRPr="002C551E">
        <w:rPr>
          <w:rtl/>
        </w:rPr>
        <w:t>וְגַם אֵין לִי שׁוּם סֵפֶר</w:t>
      </w:r>
      <w:r w:rsidRPr="002C551E">
        <w:rPr>
          <w:rFonts w:hint="cs"/>
          <w:rtl/>
        </w:rPr>
        <w:t xml:space="preserve">, </w:t>
      </w:r>
      <w:r w:rsidRPr="002C551E">
        <w:rPr>
          <w:rtl/>
        </w:rPr>
        <w:t>כִּי יְכוֹלִין לִשְׁכּחַ אֶת הַלִּמּוּד לְגַמְרֵי.</w:t>
      </w:r>
      <w:r w:rsidRPr="002C551E">
        <w:rPr>
          <w:rFonts w:hint="cs"/>
          <w:rtl/>
        </w:rPr>
        <w:t xml:space="preserve"> </w:t>
      </w:r>
      <w:r w:rsidRPr="002C551E">
        <w:rPr>
          <w:rtl/>
        </w:rPr>
        <w:t>אַחַר כָּךְ חָזַר וּבָא הַזָּקֵן הַנַּ"ל וְנָשָׂא סֵפֶר תַּחַת זְרוֹעוֹתָיו</w:t>
      </w:r>
      <w:r w:rsidRPr="002C551E">
        <w:rPr>
          <w:rFonts w:hint="cs"/>
          <w:rtl/>
        </w:rPr>
        <w:t xml:space="preserve">. </w:t>
      </w:r>
      <w:r w:rsidRPr="002C551E">
        <w:rPr>
          <w:rtl/>
        </w:rPr>
        <w:t>וְשָׁאַלְתִּי אוֹתוֹ מָה אַתֶּם נוֹשְׂאִים</w:t>
      </w:r>
      <w:r w:rsidRPr="002C551E">
        <w:rPr>
          <w:rFonts w:hint="cs"/>
          <w:rtl/>
        </w:rPr>
        <w:t xml:space="preserve">, </w:t>
      </w:r>
      <w:r w:rsidRPr="002C551E">
        <w:rPr>
          <w:rtl/>
        </w:rPr>
        <w:t>וְהֵשִׁיב: סֵפֶר.</w:t>
      </w:r>
      <w:r w:rsidRPr="002C551E">
        <w:rPr>
          <w:rFonts w:hint="cs"/>
          <w:rtl/>
        </w:rPr>
        <w:t xml:space="preserve"> </w:t>
      </w:r>
      <w:r w:rsidRPr="002C551E">
        <w:rPr>
          <w:rtl/>
        </w:rPr>
        <w:t>אָמַרְתִּי לוֹ תְּנוּ לִי הַסֵּפֶר וְנָתַן לִי</w:t>
      </w:r>
      <w:r w:rsidRPr="002C551E">
        <w:rPr>
          <w:rFonts w:hint="cs"/>
          <w:rtl/>
        </w:rPr>
        <w:t xml:space="preserve">. </w:t>
      </w:r>
      <w:r w:rsidRPr="002C551E">
        <w:rPr>
          <w:rtl/>
        </w:rPr>
        <w:t>וְלָקַחְתִּי אוֹתוֹ וְלא יָדַעְתִּי כְּלָל אֵיךְ לְהַנִּיחַ אֶת הַסֵּפֶר</w:t>
      </w:r>
      <w:r w:rsidRPr="002C551E">
        <w:rPr>
          <w:rFonts w:hint="cs"/>
          <w:rtl/>
        </w:rPr>
        <w:t xml:space="preserve">, </w:t>
      </w:r>
      <w:r w:rsidRPr="002C551E">
        <w:rPr>
          <w:rtl/>
        </w:rPr>
        <w:t>וּפָתַחְתִּי אֶת הַסֵּפֶר וְלא יָדַעְתִּי בּוֹ כְּלָל</w:t>
      </w:r>
      <w:r w:rsidRPr="002C551E">
        <w:rPr>
          <w:rFonts w:hint="cs"/>
          <w:rtl/>
        </w:rPr>
        <w:t xml:space="preserve">. </w:t>
      </w:r>
      <w:r w:rsidRPr="002C551E">
        <w:rPr>
          <w:rtl/>
        </w:rPr>
        <w:t>וְהָיָה דּוֹמֶה בְּפָנַי כְּלָשׁוֹן אַחֵר וְכִכְתָב אַחֵר</w:t>
      </w:r>
      <w:r w:rsidRPr="002C551E">
        <w:rPr>
          <w:rFonts w:hint="cs"/>
          <w:rtl/>
        </w:rPr>
        <w:t xml:space="preserve">, </w:t>
      </w:r>
      <w:r w:rsidRPr="002C551E">
        <w:rPr>
          <w:rtl/>
        </w:rPr>
        <w:t>כִּי לא יָדַעְתִּי בּוֹ כְּלָל כְּלָל לא</w:t>
      </w:r>
      <w:r w:rsidRPr="002C551E">
        <w:rPr>
          <w:rFonts w:hint="cs"/>
          <w:rtl/>
        </w:rPr>
        <w:t xml:space="preserve">, </w:t>
      </w:r>
      <w:r w:rsidRPr="002C551E">
        <w:rPr>
          <w:rtl/>
        </w:rPr>
        <w:t>וְהָיוּ לִי יִסּוּרִים גְּדוֹלִים מִזֶּה.</w:t>
      </w:r>
      <w:r w:rsidRPr="002C551E">
        <w:rPr>
          <w:rFonts w:hint="cs"/>
          <w:rtl/>
        </w:rPr>
        <w:t xml:space="preserve"> </w:t>
      </w:r>
      <w:r w:rsidRPr="002C551E">
        <w:rPr>
          <w:rtl/>
        </w:rPr>
        <w:t>וְהָיִיתִי מִתְיָרֵא גַּם מֵהָאֲנָשִׁים הָאֵלּוּ הַנַּ"ל שֶׁהָיוּ עִמִּי</w:t>
      </w:r>
      <w:r w:rsidRPr="002C551E">
        <w:rPr>
          <w:rFonts w:hint="cs"/>
          <w:rtl/>
        </w:rPr>
        <w:t xml:space="preserve">, </w:t>
      </w:r>
      <w:r w:rsidRPr="002C551E">
        <w:rPr>
          <w:rtl/>
        </w:rPr>
        <w:t>שֶׁכְּשֶׁיִּתְוַדַּע לָהֶם זאת אוּלַי גַּם הֵם יִפָּרְדוּ מִמֶּנִּי.</w:t>
      </w:r>
      <w:r w:rsidRPr="002C551E">
        <w:rPr>
          <w:rFonts w:hint="cs"/>
          <w:rtl/>
        </w:rPr>
        <w:t xml:space="preserve"> </w:t>
      </w:r>
      <w:r w:rsidRPr="002C551E">
        <w:rPr>
          <w:rtl/>
        </w:rPr>
        <w:t>וְשׁוּב קָרָא אוֹתִי הַזָּקֵן הַנַּ"ל לְדַבֵּר עִמִּי</w:t>
      </w:r>
      <w:r w:rsidRPr="002C551E">
        <w:rPr>
          <w:rFonts w:hint="cs"/>
          <w:rtl/>
        </w:rPr>
        <w:t xml:space="preserve">, </w:t>
      </w:r>
      <w:r w:rsidRPr="002C551E">
        <w:rPr>
          <w:rtl/>
        </w:rPr>
        <w:t>וְהָלַכְתִּי עִמּוֹ וְהִתְחִיל שׁוּב לְדַבֵּר כַּנַּ"ל</w:t>
      </w:r>
      <w:r w:rsidRPr="002C551E">
        <w:rPr>
          <w:rFonts w:hint="cs"/>
          <w:rtl/>
        </w:rPr>
        <w:t xml:space="preserve">, </w:t>
      </w:r>
      <w:r w:rsidRPr="002C551E">
        <w:rPr>
          <w:rtl/>
        </w:rPr>
        <w:t>אֵיךְ עָשִׂיתָ כָּזאת, אֵיךְ אֵין לְךָ בּוּשָׁה. הָא אֲפִילּוּ בַּגֵּיהִנּוֹם לא יִהְיֶה לְךָ מָקוֹם לְהִטָּמֵן שָׁם כַּנַּ"ל.</w:t>
      </w:r>
      <w:r w:rsidRPr="002C551E">
        <w:rPr>
          <w:rFonts w:hint="cs"/>
          <w:rtl/>
        </w:rPr>
        <w:t xml:space="preserve"> </w:t>
      </w:r>
      <w:r w:rsidRPr="002C551E">
        <w:rPr>
          <w:rtl/>
        </w:rPr>
        <w:t>אָמַרְתִּי לוֹ אִם הָיָה אוֹמֵר לִי כָּזאת אָדָם מִבְּנֵי עוֹלָם הָעֶלְיוֹן</w:t>
      </w:r>
      <w:r w:rsidRPr="002C551E">
        <w:rPr>
          <w:rFonts w:hint="cs"/>
          <w:rtl/>
        </w:rPr>
        <w:t xml:space="preserve"> </w:t>
      </w:r>
      <w:r w:rsidRPr="002C551E">
        <w:rPr>
          <w:rtl/>
        </w:rPr>
        <w:t>הָיִיתִי מַאֲמִין לוֹ.</w:t>
      </w:r>
      <w:r w:rsidRPr="002C551E">
        <w:rPr>
          <w:rFonts w:hint="cs"/>
          <w:rtl/>
        </w:rPr>
        <w:t xml:space="preserve"> </w:t>
      </w:r>
      <w:r w:rsidRPr="002C551E">
        <w:rPr>
          <w:rtl/>
        </w:rPr>
        <w:t>הֵשִׁיב אֲנִי מִשָּׁם, וְהֶרְאָה לִי דָּבָר שֶׁהוּא מִשָּׁם.</w:t>
      </w:r>
      <w:r w:rsidRPr="002C551E">
        <w:rPr>
          <w:rFonts w:hint="cs"/>
          <w:rtl/>
        </w:rPr>
        <w:t xml:space="preserve"> </w:t>
      </w:r>
    </w:p>
    <w:p w:rsidR="002C551E" w:rsidRPr="002C551E" w:rsidRDefault="002C551E" w:rsidP="0025034B">
      <w:pPr>
        <w:spacing w:line="360" w:lineRule="auto"/>
        <w:ind w:right="-709"/>
        <w:jc w:val="both"/>
        <w:rPr>
          <w:rtl/>
        </w:rPr>
      </w:pPr>
      <w:r w:rsidRPr="002C551E">
        <w:rPr>
          <w:rtl/>
        </w:rPr>
        <w:t>וּבָא עַל דַּעְתִּי הַמַּעֲשֶׂה שֶׁל הַבַּעַל שֵׁם טוֹב זִכְרוֹנוֹ לִבְרָכָה הַיָּדוּעַ</w:t>
      </w:r>
      <w:r w:rsidRPr="002C551E">
        <w:rPr>
          <w:rFonts w:hint="cs"/>
          <w:rtl/>
        </w:rPr>
        <w:t xml:space="preserve">, </w:t>
      </w:r>
      <w:r w:rsidRPr="002C551E">
        <w:rPr>
          <w:rtl/>
        </w:rPr>
        <w:t>וְאָז הָיָה סָבוּר הַבַּעַל שֵׁם טוֹב זִכְרוֹנוֹ לִבְרָכָה, גַּם כֵּן, שֶׁאֵין לוֹ עוֹלָם הַבָּא</w:t>
      </w:r>
      <w:r w:rsidRPr="002C551E">
        <w:rPr>
          <w:rFonts w:hint="cs"/>
          <w:rtl/>
        </w:rPr>
        <w:t xml:space="preserve">, </w:t>
      </w:r>
      <w:r w:rsidRPr="002C551E">
        <w:rPr>
          <w:rtl/>
        </w:rPr>
        <w:t>וְאָמַר אֲנִי אוֹהֵב אֶת הַשֵּׁם יִתְבָּרַךְ בְּלִי עוֹלָם הַבָּא.</w:t>
      </w:r>
      <w:r w:rsidRPr="002C551E">
        <w:rPr>
          <w:rFonts w:hint="cs"/>
          <w:rtl/>
        </w:rPr>
        <w:t xml:space="preserve"> </w:t>
      </w:r>
      <w:r w:rsidRPr="002C551E">
        <w:rPr>
          <w:rtl/>
        </w:rPr>
        <w:t>וְהִשְׁלַכְתִּי אֶת ראשִׁי לַאֲחוֹרַי בִּמְרִירוּת גָּדוֹל מְאד.</w:t>
      </w:r>
      <w:r w:rsidRPr="002C551E">
        <w:rPr>
          <w:rFonts w:hint="cs"/>
          <w:rtl/>
        </w:rPr>
        <w:t xml:space="preserve"> </w:t>
      </w:r>
      <w:r w:rsidRPr="002C551E">
        <w:rPr>
          <w:rtl/>
        </w:rPr>
        <w:t>וְכַאֲשֶׁר הִשְׁלַכְתִּי אֶת ראשִׁי כָּךְ</w:t>
      </w:r>
      <w:r w:rsidRPr="002C551E">
        <w:rPr>
          <w:rFonts w:hint="cs"/>
          <w:rtl/>
        </w:rPr>
        <w:t xml:space="preserve">, </w:t>
      </w:r>
      <w:r w:rsidRPr="002C551E">
        <w:rPr>
          <w:rtl/>
        </w:rPr>
        <w:t>בָּאוּ אֵלַי וְנִתְקַבְּצוּ אֵלַי כָּל הַנִּזְכָּרִים לְמַעְלָה שֶׁאָמַר לִי הַזָּקֵן לְהִתְבַּיֵּשׁ מֵהֶם, הַיְנוּ זְקֵנַי וְהָאָבוֹת וְכוּ' וְכוּ'</w:t>
      </w:r>
      <w:r w:rsidRPr="002C551E">
        <w:rPr>
          <w:rFonts w:hint="cs"/>
          <w:rtl/>
        </w:rPr>
        <w:t xml:space="preserve"> </w:t>
      </w:r>
      <w:r w:rsidRPr="002C551E">
        <w:rPr>
          <w:rtl/>
        </w:rPr>
        <w:t>וְאָמְרוּ לִי הַפָּסוּק: "וּפְרִי הָאָרֶץ לְגָאוֹן וּלְתִפְאֶרֶת".</w:t>
      </w:r>
      <w:r w:rsidRPr="002C551E">
        <w:rPr>
          <w:rFonts w:hint="cs"/>
          <w:rtl/>
        </w:rPr>
        <w:t xml:space="preserve"> </w:t>
      </w:r>
      <w:r w:rsidRPr="002C551E">
        <w:rPr>
          <w:rtl/>
        </w:rPr>
        <w:t>וְאָמְרוּ לִי: אַדְּרַבָּא, נִהְיֶה מִתְפָּאֲרִין בָּכֶם.</w:t>
      </w:r>
      <w:r w:rsidRPr="002C551E">
        <w:rPr>
          <w:rFonts w:hint="cs"/>
          <w:rtl/>
        </w:rPr>
        <w:t xml:space="preserve"> </w:t>
      </w:r>
      <w:r w:rsidRPr="002C551E">
        <w:rPr>
          <w:rtl/>
        </w:rPr>
        <w:t>וְהֵבִיאוּ לִי כָּל הָאֲנָשִׁים שֶׁלִּי וּבָנַי</w:t>
      </w:r>
      <w:r w:rsidRPr="002C551E">
        <w:rPr>
          <w:rFonts w:hint="cs"/>
          <w:rtl/>
        </w:rPr>
        <w:t xml:space="preserve"> </w:t>
      </w:r>
      <w:r w:rsidRPr="002C551E">
        <w:rPr>
          <w:rtl/>
        </w:rPr>
        <w:t>[כִּי גַּם בָּנַי נִפְרְדוּ מִמֶּנִּי בַּתְּחִלָּה בָּעֵת הַנַּ"ל]</w:t>
      </w:r>
      <w:r w:rsidRPr="002C551E">
        <w:rPr>
          <w:rFonts w:hint="cs"/>
          <w:rtl/>
        </w:rPr>
        <w:t xml:space="preserve">, </w:t>
      </w:r>
      <w:r w:rsidRPr="002C551E">
        <w:rPr>
          <w:rtl/>
        </w:rPr>
        <w:t>וְדִבְּרוּ עַל לִבִּי דְּבָרִים כָּאֵלּוּ הַהֶפֶךְ מֵהַנַּ"ל.</w:t>
      </w:r>
    </w:p>
    <w:p w:rsidR="002C551E" w:rsidRPr="002C551E" w:rsidRDefault="002C551E" w:rsidP="0025034B">
      <w:pPr>
        <w:spacing w:line="360" w:lineRule="auto"/>
        <w:ind w:right="-709"/>
        <w:jc w:val="both"/>
      </w:pPr>
      <w:r w:rsidRPr="002C551E">
        <w:rPr>
          <w:rtl/>
        </w:rPr>
        <w:t>מַה שֶּׁהִשְׁלַכְתִּי אֶת ראשִׁי</w:t>
      </w:r>
      <w:r w:rsidRPr="002C551E">
        <w:rPr>
          <w:rFonts w:hint="cs"/>
          <w:rtl/>
        </w:rPr>
        <w:t xml:space="preserve">, </w:t>
      </w:r>
      <w:r w:rsidRPr="002C551E">
        <w:rPr>
          <w:rtl/>
        </w:rPr>
        <w:t>אִם הָיָה אָדָם שֶׁעָבַר שְׁמוֹנֶה מֵאוֹת פְּעָמִים עַל כָּל הַתּוֹרָה כֻּלָּהּ</w:t>
      </w:r>
      <w:r w:rsidRPr="002C551E">
        <w:rPr>
          <w:rFonts w:hint="cs"/>
          <w:rtl/>
        </w:rPr>
        <w:t xml:space="preserve">, </w:t>
      </w:r>
      <w:r w:rsidRPr="002C551E">
        <w:rPr>
          <w:rtl/>
        </w:rPr>
        <w:t>אִם הָיָה מַשְׁלִיךְ אֶת ראשׁוֹ בִּמְרִירוּת כָּזֶה</w:t>
      </w:r>
      <w:r w:rsidRPr="002C551E">
        <w:rPr>
          <w:rFonts w:hint="cs"/>
          <w:rtl/>
        </w:rPr>
        <w:t xml:space="preserve"> </w:t>
      </w:r>
      <w:r w:rsidRPr="002C551E">
        <w:rPr>
          <w:rtl/>
        </w:rPr>
        <w:t>בְּוַדַּאי הָיוּ מוֹחֲלִין לוֹ</w:t>
      </w:r>
      <w:r w:rsidRPr="002C551E">
        <w:rPr>
          <w:rFonts w:hint="cs"/>
          <w:rtl/>
        </w:rPr>
        <w:t xml:space="preserve">. </w:t>
      </w:r>
      <w:r w:rsidRPr="002C551E">
        <w:rPr>
          <w:rtl/>
        </w:rPr>
        <w:t>וּשְׁאָר הַטּוֹב אֵינִי רוֹצֶה לְסַפֵּר לָכֶם</w:t>
      </w:r>
      <w:r w:rsidRPr="002C551E">
        <w:rPr>
          <w:rFonts w:hint="cs"/>
          <w:rtl/>
        </w:rPr>
        <w:t xml:space="preserve">, </w:t>
      </w:r>
      <w:r w:rsidRPr="002C551E">
        <w:rPr>
          <w:rtl/>
        </w:rPr>
        <w:t>כִּי בְּוַדַּאי הָיָה טוֹב</w:t>
      </w:r>
      <w:r w:rsidRPr="002C551E">
        <w:rPr>
          <w:rFonts w:hint="cs"/>
          <w:rtl/>
        </w:rPr>
        <w:t>.</w:t>
      </w:r>
    </w:p>
    <w:p w:rsidR="002C551E" w:rsidRPr="002C551E" w:rsidRDefault="002C551E" w:rsidP="0025034B">
      <w:pPr>
        <w:spacing w:line="360" w:lineRule="auto"/>
        <w:ind w:right="-709"/>
        <w:jc w:val="both"/>
        <w:rPr>
          <w:rtl/>
        </w:rPr>
      </w:pPr>
    </w:p>
    <w:p w:rsidR="0035796D" w:rsidRPr="002C551E" w:rsidRDefault="0035796D" w:rsidP="0025034B">
      <w:pPr>
        <w:spacing w:line="360" w:lineRule="auto"/>
        <w:ind w:right="-709"/>
        <w:jc w:val="both"/>
        <w:rPr>
          <w:b/>
          <w:bCs/>
          <w:rtl/>
        </w:rPr>
      </w:pPr>
      <w:r w:rsidRPr="002C551E">
        <w:rPr>
          <w:rFonts w:hint="cs"/>
          <w:b/>
          <w:bCs/>
          <w:rtl/>
        </w:rPr>
        <w:lastRenderedPageBreak/>
        <w:t>ליקוטי מוהר"</w:t>
      </w:r>
      <w:r w:rsidR="00A11413" w:rsidRPr="002C551E">
        <w:rPr>
          <w:rFonts w:hint="cs"/>
          <w:b/>
          <w:bCs/>
          <w:rtl/>
        </w:rPr>
        <w:t>ן</w:t>
      </w:r>
      <w:r w:rsidRPr="002C551E">
        <w:rPr>
          <w:rFonts w:hint="cs"/>
          <w:b/>
          <w:bCs/>
          <w:rtl/>
        </w:rPr>
        <w:t xml:space="preserve"> תנינא יב</w:t>
      </w:r>
    </w:p>
    <w:p w:rsidR="007504EF" w:rsidRDefault="00B70C7C" w:rsidP="0025034B">
      <w:pPr>
        <w:spacing w:line="360" w:lineRule="auto"/>
        <w:ind w:right="-709"/>
        <w:jc w:val="both"/>
        <w:rPr>
          <w:rtl/>
        </w:rPr>
      </w:pPr>
      <w:r w:rsidRPr="0035796D">
        <w:rPr>
          <w:rtl/>
        </w:rPr>
        <w:t>כי דע, כי שורש כל הבריאה הוא הכבוד, כי כל מה שברא הקב"ה לא בראו אלא לכבודו</w:t>
      </w:r>
      <w:r w:rsidR="0035796D">
        <w:rPr>
          <w:rFonts w:hint="cs"/>
          <w:rtl/>
        </w:rPr>
        <w:t>...</w:t>
      </w:r>
      <w:r w:rsidRPr="0035796D">
        <w:rPr>
          <w:rtl/>
        </w:rPr>
        <w:t xml:space="preserve"> ובכל חלק וחלק מהבריאה, יש בו בחי' כבוד מיוחד, שהוא שרשו כנ"ל. וזה בחי' בעשרה מאמרות נברא העולם</w:t>
      </w:r>
      <w:r w:rsidR="0035796D">
        <w:rPr>
          <w:rFonts w:hint="cs"/>
          <w:rtl/>
        </w:rPr>
        <w:t>...</w:t>
      </w:r>
      <w:r w:rsidRPr="0035796D">
        <w:rPr>
          <w:rtl/>
        </w:rPr>
        <w:t xml:space="preserve"> ובכל מאמר ומאמר, יש בו בחי' כבוד מיוחד, שהוא שרשו, כי הכבוד הוא שורש הכל כנ"ל</w:t>
      </w:r>
      <w:r w:rsidR="0035796D">
        <w:rPr>
          <w:rFonts w:hint="cs"/>
          <w:rtl/>
        </w:rPr>
        <w:t>...</w:t>
      </w:r>
      <w:r w:rsidRPr="0035796D">
        <w:rPr>
          <w:rtl/>
        </w:rPr>
        <w:t xml:space="preserve"> ואפי' בעבירות ודברים רעים ח"ו, ששם אין כבודו ית', בבחי</w:t>
      </w:r>
      <w:r w:rsidR="0035796D">
        <w:rPr>
          <w:rtl/>
        </w:rPr>
        <w:t>'</w:t>
      </w:r>
      <w:r w:rsidRPr="0035796D">
        <w:rPr>
          <w:rtl/>
        </w:rPr>
        <w:t xml:space="preserve"> וכבודי לאחר לא אתן, שיש גבול להכבוד שלא יתפשט לשם.</w:t>
      </w:r>
      <w:r w:rsidR="0035796D">
        <w:rPr>
          <w:rFonts w:hint="cs"/>
          <w:rtl/>
        </w:rPr>
        <w:t>..</w:t>
      </w:r>
      <w:r w:rsidRPr="0035796D">
        <w:rPr>
          <w:rtl/>
        </w:rPr>
        <w:t xml:space="preserve"> אבל דע, כי אעפ"כ בוודאי גם הם מקבלים חיות ממנו ית', ואפי' מקומות המטונפים או בתי ע"ז, צריכין גם כן לקבל חיות ממנו ית'. אך דע, כי הם מקבלים מבחי' מאמר סתום, שהוא בראשית מאמר סתום</w:t>
      </w:r>
      <w:r w:rsidR="0035796D">
        <w:rPr>
          <w:rFonts w:hint="cs"/>
          <w:rtl/>
        </w:rPr>
        <w:t>,</w:t>
      </w:r>
      <w:r w:rsidRPr="0035796D">
        <w:rPr>
          <w:rtl/>
        </w:rPr>
        <w:t xml:space="preserve"> שהוא כולל כל המאמרות, וכולם מקבלים חיות ממנו. והכבוד של המאמר סתום, הוא סתום ונעלם בתכלית ההסתרה.</w:t>
      </w:r>
      <w:r w:rsidR="0035796D">
        <w:rPr>
          <w:rFonts w:hint="cs"/>
          <w:rtl/>
        </w:rPr>
        <w:t>..</w:t>
      </w:r>
      <w:r w:rsidRPr="0035796D">
        <w:rPr>
          <w:rtl/>
        </w:rPr>
        <w:t xml:space="preserve"> ודבר זה אי אפשר להבין, ואסור להרהר בזה כלל. וע"כ כשאדם נופל חס ושלום לבחי' מקומות אלו, דהיינו לבחי' מקומות המטונפים, ונופל לספיקות והרהורים ובלבולים גדולים. ואזי מתחיל להסתכל על עצמו, ורואה שרחוק מאד מכבודו ית', ושואל ומבקש איה מקום כבודו, מאחר שרואה בעצמו שרחוק מכבודו ית', מאחר שנפל למקומות כאלו ר"ל. וזה זה עיקר תקונו ועלייתו, בבחי' ירידה תכלית העליה המובא בספרים. כי אי"ה מקום כבודו, זה בחי' הכבוד עליון של המאמר העליון, דהיינו המאמר סתום בראשית כנ"ל, שמשם נמשך חיות למקומות האלו. נמצא כשמבקש ומחפש אי"ה מקום כבודו, בזה בעצמו הוא חוזר ועולה אל הכבוד העליון, שהוא בחי' אי"ה, שמגודל הסתרתו והעלמו הוא מחי' מקומות הללו.</w:t>
      </w:r>
    </w:p>
    <w:p w:rsidR="007504EF" w:rsidRPr="0035796D" w:rsidRDefault="007504EF" w:rsidP="0025034B">
      <w:pPr>
        <w:spacing w:line="360" w:lineRule="auto"/>
        <w:ind w:right="-709"/>
        <w:jc w:val="both"/>
        <w:rPr>
          <w:rtl/>
        </w:rPr>
      </w:pPr>
    </w:p>
    <w:p w:rsidR="00A11413" w:rsidRPr="002C551E" w:rsidRDefault="00A11413" w:rsidP="0025034B">
      <w:pPr>
        <w:spacing w:line="360" w:lineRule="auto"/>
        <w:ind w:right="-709"/>
        <w:jc w:val="both"/>
        <w:rPr>
          <w:b/>
          <w:bCs/>
          <w:rtl/>
        </w:rPr>
      </w:pPr>
      <w:r w:rsidRPr="002C551E">
        <w:rPr>
          <w:rFonts w:hint="cs"/>
          <w:b/>
          <w:bCs/>
          <w:rtl/>
        </w:rPr>
        <w:t>ליקוטי מוהר"ן קמא סד</w:t>
      </w:r>
    </w:p>
    <w:p w:rsidR="00B70C7C" w:rsidRDefault="00A11413" w:rsidP="0025034B">
      <w:pPr>
        <w:spacing w:line="360" w:lineRule="auto"/>
        <w:ind w:right="-709"/>
        <w:jc w:val="both"/>
        <w:rPr>
          <w:rtl/>
        </w:rPr>
      </w:pPr>
      <w:r w:rsidRPr="00A11413">
        <w:rPr>
          <w:rtl/>
        </w:rPr>
        <w:t>והדיבור הוא הגבול של כל הדברים, כי הגביל חכמתו בהאותיות, שאותיות אלו הם גבול לזה, ואותיות אלו הם גבול לזה. אבל בהחלל הפנוי שהוא מקיף כל העולמות כנ"ל, והוא פנוי מכל כביכול כנ"ל, אין שם שום דיבור, ואפילו שכל בלא אותיות כנ"ל. וע"כ המבוכות הבאים משם, הם בבחי' שתיקה.</w:t>
      </w:r>
      <w:r>
        <w:rPr>
          <w:rFonts w:hint="cs"/>
          <w:rtl/>
        </w:rPr>
        <w:t xml:space="preserve">.. </w:t>
      </w:r>
      <w:r w:rsidRPr="00A11413">
        <w:rPr>
          <w:rtl/>
        </w:rPr>
        <w:t>וע"כ הצדיק שהוא בחינות משה, בחינות שתיקה, יכול לעיין בדברי המבוכות אלו, שהם בחינות שתיקה כנ"ל.</w:t>
      </w:r>
    </w:p>
    <w:p w:rsidR="00050904" w:rsidRDefault="00050904" w:rsidP="0025034B">
      <w:pPr>
        <w:spacing w:line="360" w:lineRule="auto"/>
        <w:ind w:right="-709"/>
        <w:jc w:val="both"/>
        <w:rPr>
          <w:rtl/>
        </w:rPr>
      </w:pPr>
    </w:p>
    <w:p w:rsidR="008C7A2A" w:rsidRPr="002C551E" w:rsidRDefault="008C7A2A" w:rsidP="0025034B">
      <w:pPr>
        <w:spacing w:line="360" w:lineRule="auto"/>
        <w:ind w:right="-709"/>
        <w:jc w:val="both"/>
        <w:rPr>
          <w:b/>
          <w:bCs/>
          <w:rtl/>
        </w:rPr>
      </w:pPr>
      <w:r w:rsidRPr="002C551E">
        <w:rPr>
          <w:rFonts w:hint="cs"/>
          <w:b/>
          <w:bCs/>
          <w:rtl/>
        </w:rPr>
        <w:t>חיי מוהרן קלג</w:t>
      </w:r>
    </w:p>
    <w:p w:rsidR="007504EF" w:rsidRDefault="008C7A2A" w:rsidP="0025034B">
      <w:pPr>
        <w:spacing w:line="360" w:lineRule="auto"/>
        <w:ind w:right="-709"/>
        <w:jc w:val="both"/>
        <w:rPr>
          <w:rtl/>
        </w:rPr>
      </w:pPr>
      <w:r>
        <w:rPr>
          <w:rtl/>
        </w:rPr>
        <w:t>וְנִשְׁמַע מִפִּיו הַקָּדוֹשׁ</w:t>
      </w:r>
      <w:r w:rsidR="00884EF6">
        <w:rPr>
          <w:rFonts w:hint="cs"/>
          <w:rtl/>
        </w:rPr>
        <w:t>,</w:t>
      </w:r>
      <w:r>
        <w:rPr>
          <w:rFonts w:hint="cs"/>
          <w:rtl/>
        </w:rPr>
        <w:t xml:space="preserve"> </w:t>
      </w:r>
      <w:r>
        <w:rPr>
          <w:rtl/>
        </w:rPr>
        <w:t>קדֶם נְסִיעָתוֹ מִמֶּעדְוֶועדִיוְוקֶע לְאֶרֶץ יִשְׂרָאֵל בִּימֵי חַג הַפֶּסַח</w:t>
      </w:r>
      <w:r w:rsidR="00884EF6">
        <w:rPr>
          <w:rFonts w:hint="cs"/>
          <w:rtl/>
        </w:rPr>
        <w:t xml:space="preserve">, </w:t>
      </w:r>
      <w:r>
        <w:rPr>
          <w:rtl/>
        </w:rPr>
        <w:t>שֶׁאָמַר שֶׁהוּא רוֹצֶה לִסַּע לְאֶרֶץ יִשְׂרָאֵל</w:t>
      </w:r>
      <w:r w:rsidR="00884EF6">
        <w:rPr>
          <w:rFonts w:hint="cs"/>
          <w:rtl/>
        </w:rPr>
        <w:t xml:space="preserve"> </w:t>
      </w:r>
      <w:r>
        <w:rPr>
          <w:rtl/>
        </w:rPr>
        <w:t>כְּדֵי לְקַיֵּם שָׁם כָּל הַתַּרְיָ"ג מִצְווֹת</w:t>
      </w:r>
      <w:r w:rsidR="00884EF6">
        <w:rPr>
          <w:rFonts w:hint="cs"/>
          <w:rtl/>
        </w:rPr>
        <w:t xml:space="preserve">, </w:t>
      </w:r>
      <w:r>
        <w:rPr>
          <w:rtl/>
        </w:rPr>
        <w:t>לִכְלל יַחַד כָּל הַמִּצְווֹת הַתְּלוּיוֹת בָּאָרֶץ</w:t>
      </w:r>
      <w:r w:rsidR="00884EF6">
        <w:rPr>
          <w:rFonts w:hint="cs"/>
          <w:rtl/>
        </w:rPr>
        <w:t xml:space="preserve"> </w:t>
      </w:r>
      <w:r>
        <w:rPr>
          <w:rtl/>
        </w:rPr>
        <w:t>עִם כָּל הַמִּצְווֹת שֶׁל חוּץ לָאָרֶץ</w:t>
      </w:r>
      <w:r w:rsidR="00884EF6">
        <w:rPr>
          <w:rFonts w:hint="cs"/>
          <w:rtl/>
        </w:rPr>
        <w:t xml:space="preserve">, </w:t>
      </w:r>
      <w:r>
        <w:rPr>
          <w:rtl/>
        </w:rPr>
        <w:t>וּלְכָלְלָם יַחַד וּלְקַיְּמָם בְּרוּחָנִיּוּת</w:t>
      </w:r>
      <w:r w:rsidR="00884EF6">
        <w:rPr>
          <w:rFonts w:hint="cs"/>
          <w:rtl/>
        </w:rPr>
        <w:t xml:space="preserve">, </w:t>
      </w:r>
      <w:r>
        <w:rPr>
          <w:rtl/>
        </w:rPr>
        <w:t>וְאַחַר כָּךְ יוּכַל לְקַיְּמָם כָּרָאוּי בְּגַשְׁמִיּוּת.</w:t>
      </w:r>
    </w:p>
    <w:p w:rsidR="002C551E" w:rsidRDefault="002C551E" w:rsidP="0025034B">
      <w:pPr>
        <w:spacing w:line="360" w:lineRule="auto"/>
        <w:ind w:right="-709"/>
        <w:jc w:val="both"/>
        <w:rPr>
          <w:rtl/>
        </w:rPr>
      </w:pPr>
    </w:p>
    <w:p w:rsidR="000D0A53" w:rsidRPr="002C551E" w:rsidRDefault="000D0A53" w:rsidP="0025034B">
      <w:pPr>
        <w:spacing w:line="360" w:lineRule="auto"/>
        <w:ind w:right="-709"/>
        <w:jc w:val="both"/>
        <w:rPr>
          <w:b/>
          <w:bCs/>
          <w:rtl/>
        </w:rPr>
      </w:pPr>
      <w:r w:rsidRPr="002C551E">
        <w:rPr>
          <w:rFonts w:hint="cs"/>
          <w:b/>
          <w:bCs/>
          <w:rtl/>
        </w:rPr>
        <w:t>שבחי הר"ן, נסיעתו לארץ ישראל כב</w:t>
      </w:r>
    </w:p>
    <w:p w:rsidR="000D0A53" w:rsidRDefault="000D0A53" w:rsidP="0025034B">
      <w:pPr>
        <w:spacing w:line="360" w:lineRule="auto"/>
        <w:ind w:right="-709"/>
        <w:jc w:val="both"/>
        <w:rPr>
          <w:rtl/>
        </w:rPr>
      </w:pPr>
      <w:r>
        <w:rPr>
          <w:rtl/>
        </w:rPr>
        <w:t>וְגדֶל עצֶם הַסַּכָּנוֹת שֶׁהָיָה לָהֶם בַּחֲזִירָתָם אִי אֶפְשָׁר לְסַפֵּר</w:t>
      </w:r>
      <w:r w:rsidR="00884EF6">
        <w:rPr>
          <w:rFonts w:hint="cs"/>
          <w:rtl/>
        </w:rPr>
        <w:t xml:space="preserve">. </w:t>
      </w:r>
      <w:r>
        <w:rPr>
          <w:rtl/>
        </w:rPr>
        <w:t>כִּי הָיוּ עַל הַסְּפִינָה הַזּוֹ שֶׁל מִלְחָמָה שֶׁהָיְתָה מְלֵאָה יִשְׁמְעֵאלִים</w:t>
      </w:r>
      <w:r w:rsidR="00884EF6">
        <w:rPr>
          <w:rFonts w:hint="cs"/>
          <w:rtl/>
        </w:rPr>
        <w:t xml:space="preserve"> </w:t>
      </w:r>
      <w:r>
        <w:rPr>
          <w:rtl/>
        </w:rPr>
        <w:t>וְהֵם הָיוּ רַק שְׁנֵי יְהוּדִים לְבַד</w:t>
      </w:r>
      <w:r w:rsidR="00884EF6">
        <w:rPr>
          <w:rFonts w:hint="cs"/>
          <w:rtl/>
        </w:rPr>
        <w:t xml:space="preserve">, </w:t>
      </w:r>
      <w:r>
        <w:rPr>
          <w:rtl/>
        </w:rPr>
        <w:t>וְדֶרֶךְ הַיִּשְׁמְעֵאלִים, בִּפְרָט אַנְשֵׁי מִלְחָמָה</w:t>
      </w:r>
      <w:r w:rsidR="00884EF6">
        <w:rPr>
          <w:rFonts w:hint="cs"/>
          <w:rtl/>
        </w:rPr>
        <w:t xml:space="preserve">, </w:t>
      </w:r>
      <w:r>
        <w:rPr>
          <w:rtl/>
        </w:rPr>
        <w:t>לִתְפּס יְהוּדִים וּלְמָכְרָם בְּמֶרְחַקִּים לַעֲבָדִים</w:t>
      </w:r>
      <w:r w:rsidR="00884EF6">
        <w:rPr>
          <w:rFonts w:hint="cs"/>
          <w:rtl/>
        </w:rPr>
        <w:t xml:space="preserve">. </w:t>
      </w:r>
      <w:r>
        <w:rPr>
          <w:rtl/>
        </w:rPr>
        <w:t>וְהָיָה לְרַבֵּנוּ זִכְרוֹנוֹ לִבְרָכָה, פַּחַד גָּדוֹל מִזֶּה</w:t>
      </w:r>
      <w:r w:rsidR="00884EF6">
        <w:rPr>
          <w:rFonts w:hint="cs"/>
          <w:rtl/>
        </w:rPr>
        <w:t xml:space="preserve">. </w:t>
      </w:r>
      <w:r>
        <w:rPr>
          <w:rtl/>
        </w:rPr>
        <w:t xml:space="preserve">וְאָמַר: שֶׁהִתְחִיל לַחֲשׁב בְּעַצְמוֹ מַה יַּעֲשֶׂה אִם יוֹלִיכוּ אוֹתוֹ לְאֵיזֶה מָקוֹם עַל הַיָּם שֶׁאֵין שָׁם יְהוּדִי וְיִמְכְּרוּ אוֹתוֹ שָׁם, </w:t>
      </w:r>
      <w:r w:rsidR="00884EF6">
        <w:rPr>
          <w:rtl/>
        </w:rPr>
        <w:t>וּמִי יֵדַע מִזֶּה</w:t>
      </w:r>
      <w:r>
        <w:rPr>
          <w:rtl/>
        </w:rPr>
        <w:t>?</w:t>
      </w:r>
      <w:r w:rsidR="00884EF6">
        <w:rPr>
          <w:rFonts w:hint="cs"/>
          <w:rtl/>
        </w:rPr>
        <w:t xml:space="preserve"> </w:t>
      </w:r>
      <w:r>
        <w:rPr>
          <w:rtl/>
        </w:rPr>
        <w:t>וְהָיָה לוֹ צַעַר גָּדוֹל, אֵיךְ יוּכַל לְקַי</w:t>
      </w:r>
      <w:r w:rsidR="00884EF6">
        <w:rPr>
          <w:rtl/>
        </w:rPr>
        <w:t>ֵּם שָׁם אֶת מִצְווֹת הַתּוֹרָה</w:t>
      </w:r>
      <w:r>
        <w:rPr>
          <w:rtl/>
        </w:rPr>
        <w:t>?</w:t>
      </w:r>
      <w:r w:rsidR="00884EF6">
        <w:rPr>
          <w:rFonts w:hint="cs"/>
          <w:rtl/>
        </w:rPr>
        <w:t xml:space="preserve"> </w:t>
      </w:r>
      <w:r>
        <w:rPr>
          <w:rtl/>
        </w:rPr>
        <w:t>וְהִתְחִיל לַחֲשׁב בְּדַעְתּוֹ בְּעִנְיָן זֶה</w:t>
      </w:r>
      <w:r w:rsidR="00884EF6">
        <w:rPr>
          <w:rFonts w:hint="cs"/>
          <w:rtl/>
        </w:rPr>
        <w:t xml:space="preserve">, </w:t>
      </w:r>
      <w:r>
        <w:rPr>
          <w:rtl/>
        </w:rPr>
        <w:t>עַד שֶׁזָּכָה שֶׁבָּא עַל הַשָּׂגָה שֶׁיּוּכַל לַעֲבד אֶת הַשֵּׁם יִתְבָּרַךְ אֲפִילּוּ כְּשֶׁלּא יוּכַל, חַס וְשָׁלוֹם, לְקַיֵּם הַמִּצְווֹת</w:t>
      </w:r>
      <w:r w:rsidR="00884EF6">
        <w:rPr>
          <w:rFonts w:hint="cs"/>
          <w:rtl/>
        </w:rPr>
        <w:t xml:space="preserve">. </w:t>
      </w:r>
      <w:r>
        <w:rPr>
          <w:rtl/>
        </w:rPr>
        <w:t>כִּי הִשִּׂיג אֶת הָעֲבוֹדָה שֶׁל אֲבוֹת הָעוֹלָם שֶׁהָיָה לָהֶם קדֶם מַתַּן תּוֹרָה</w:t>
      </w:r>
      <w:r w:rsidR="00884EF6">
        <w:rPr>
          <w:rFonts w:hint="cs"/>
          <w:rtl/>
        </w:rPr>
        <w:t xml:space="preserve">, </w:t>
      </w:r>
      <w:r>
        <w:rPr>
          <w:rtl/>
        </w:rPr>
        <w:t>שֶׁקִּיְּמוּ כָּל הַמִּצְווֹת אַף עַל פִּי שֶׁלּא עָשׂוּ אֶת הַמִּצְווֹת כִּפְשׁוּטָן</w:t>
      </w:r>
      <w:r w:rsidR="00884EF6">
        <w:rPr>
          <w:rFonts w:hint="cs"/>
          <w:rtl/>
        </w:rPr>
        <w:t xml:space="preserve">, </w:t>
      </w:r>
      <w:r>
        <w:rPr>
          <w:rtl/>
        </w:rPr>
        <w:t>כְּמוֹ יַעֲקב אָבִינוּ שֶׁקִּיֵּם מִצְוַת תְּפִילִּין עַל יְדֵי הַמַּקְלוֹת אֲשֶׁר פִּצֵּל כַּיָּדוּעַ וְכַיּוֹצֵא בָּזֶה</w:t>
      </w:r>
      <w:r w:rsidR="00884EF6">
        <w:rPr>
          <w:rFonts w:hint="cs"/>
          <w:rtl/>
        </w:rPr>
        <w:t xml:space="preserve">. </w:t>
      </w:r>
      <w:r>
        <w:rPr>
          <w:rtl/>
        </w:rPr>
        <w:t>עַד שֶׁהִשִּׂיג אֵיךְ לְקַיֵּם אֶת כָּל הַמִּצְווֹת בְּדֶרֶךְ זֶה כְּשֶׁיִּהְיֶה אָנוּס שָׁם בְּמָקוֹם שֶׁיִּמְכְּרוּ אוֹתוֹ חַס וְשָׁלוֹם</w:t>
      </w:r>
      <w:r w:rsidR="00884EF6">
        <w:rPr>
          <w:rFonts w:hint="cs"/>
          <w:rtl/>
        </w:rPr>
        <w:t>.</w:t>
      </w:r>
    </w:p>
    <w:p w:rsidR="0025034B" w:rsidRDefault="0025034B" w:rsidP="0025034B">
      <w:pPr>
        <w:spacing w:line="360" w:lineRule="auto"/>
        <w:ind w:right="-709"/>
        <w:jc w:val="both"/>
        <w:rPr>
          <w:rtl/>
        </w:rPr>
      </w:pPr>
    </w:p>
    <w:p w:rsidR="0025034B" w:rsidRDefault="0025034B" w:rsidP="0025034B">
      <w:pPr>
        <w:spacing w:line="360" w:lineRule="auto"/>
        <w:ind w:right="-709"/>
        <w:jc w:val="both"/>
        <w:rPr>
          <w:rtl/>
        </w:rPr>
      </w:pPr>
    </w:p>
    <w:p w:rsidR="000D0A53" w:rsidRPr="002C551E" w:rsidRDefault="000D0A53" w:rsidP="0025034B">
      <w:pPr>
        <w:spacing w:line="360" w:lineRule="auto"/>
        <w:ind w:right="-709"/>
        <w:jc w:val="both"/>
        <w:rPr>
          <w:b/>
          <w:bCs/>
          <w:rtl/>
        </w:rPr>
      </w:pPr>
      <w:r w:rsidRPr="002C551E">
        <w:rPr>
          <w:rFonts w:hint="cs"/>
          <w:b/>
          <w:bCs/>
          <w:rtl/>
        </w:rPr>
        <w:t>חיי מוהרן קמב</w:t>
      </w:r>
    </w:p>
    <w:p w:rsidR="00614CAD" w:rsidRDefault="000D0A53" w:rsidP="0025034B">
      <w:pPr>
        <w:spacing w:line="360" w:lineRule="auto"/>
        <w:ind w:right="-709"/>
        <w:jc w:val="both"/>
        <w:rPr>
          <w:rtl/>
        </w:rPr>
      </w:pPr>
      <w:r>
        <w:rPr>
          <w:rtl/>
        </w:rPr>
        <w:t>כְּשֶׁבָּא מֵאֶרֶץ יִשְׂרָאֵל אָמַר</w:t>
      </w:r>
      <w:r w:rsidR="00884EF6">
        <w:rPr>
          <w:rFonts w:hint="cs"/>
          <w:rtl/>
        </w:rPr>
        <w:t xml:space="preserve">: </w:t>
      </w:r>
      <w:r>
        <w:rPr>
          <w:rtl/>
        </w:rPr>
        <w:t>בַּדֶּרֶךְ הַזֶּה קִיַּמְתִּי כָּל הַתּוֹרָה בְּכָל הָאֳפָנִים</w:t>
      </w:r>
      <w:r w:rsidR="00884EF6">
        <w:rPr>
          <w:rFonts w:hint="cs"/>
          <w:rtl/>
        </w:rPr>
        <w:t xml:space="preserve">. </w:t>
      </w:r>
      <w:r>
        <w:rPr>
          <w:rtl/>
        </w:rPr>
        <w:t>כִּי הִשַּׂגְתִּי קִיּוּם כָּל הַתּוֹרָה</w:t>
      </w:r>
      <w:r w:rsidR="00884EF6">
        <w:rPr>
          <w:rFonts w:hint="cs"/>
          <w:rtl/>
        </w:rPr>
        <w:t xml:space="preserve">, </w:t>
      </w:r>
      <w:r>
        <w:rPr>
          <w:rtl/>
        </w:rPr>
        <w:t>שֶׁאֲפִילּוּ אִם הָיוּ מוֹכְרִים אוֹתִי לְיִשְׁמָעֵאל</w:t>
      </w:r>
      <w:r w:rsidR="00884EF6">
        <w:rPr>
          <w:rFonts w:hint="cs"/>
          <w:rtl/>
        </w:rPr>
        <w:t xml:space="preserve"> </w:t>
      </w:r>
      <w:r>
        <w:rPr>
          <w:rtl/>
        </w:rPr>
        <w:t>בִּמְדִינוֹת רְחוֹקוֹת שֶׁאֵין שָׁם שׁוּם יְהוּדִי</w:t>
      </w:r>
      <w:r w:rsidR="00884EF6">
        <w:rPr>
          <w:rFonts w:hint="cs"/>
          <w:rtl/>
        </w:rPr>
        <w:t xml:space="preserve">, </w:t>
      </w:r>
      <w:r>
        <w:rPr>
          <w:rtl/>
        </w:rPr>
        <w:t>וְהוּא יִשְׁלַח אוֹתִי לִרְעוֹת בְּהֵמוֹת</w:t>
      </w:r>
      <w:r w:rsidR="00884EF6">
        <w:rPr>
          <w:rFonts w:hint="cs"/>
          <w:rtl/>
        </w:rPr>
        <w:t xml:space="preserve">, </w:t>
      </w:r>
      <w:r>
        <w:rPr>
          <w:rtl/>
        </w:rPr>
        <w:t>וַאֲפִילּוּ אִם לא אֵדַע מָתַי שַׁבָּת וְיוֹם טוֹב</w:t>
      </w:r>
      <w:r w:rsidR="00884EF6">
        <w:rPr>
          <w:rFonts w:hint="cs"/>
          <w:rtl/>
        </w:rPr>
        <w:t xml:space="preserve">, </w:t>
      </w:r>
      <w:r>
        <w:rPr>
          <w:rtl/>
        </w:rPr>
        <w:t>וְלא יִהְיוּ לִי טַלִּית וּתְפִילִּין</w:t>
      </w:r>
      <w:r w:rsidR="00884EF6">
        <w:rPr>
          <w:rFonts w:hint="cs"/>
          <w:rtl/>
        </w:rPr>
        <w:t xml:space="preserve"> </w:t>
      </w:r>
      <w:r>
        <w:rPr>
          <w:rtl/>
        </w:rPr>
        <w:t>וְלא סֻכָּה וְלא שׁוּם מִצְוָה וְכוּ' וְכוּ'</w:t>
      </w:r>
      <w:r w:rsidR="00884EF6">
        <w:rPr>
          <w:rFonts w:hint="cs"/>
          <w:rtl/>
        </w:rPr>
        <w:t xml:space="preserve"> - </w:t>
      </w:r>
      <w:r>
        <w:rPr>
          <w:rtl/>
        </w:rPr>
        <w:t>אַף עַל פִּי כֵן הָיִיתִי יָכוֹל לְקַיֵּם כָּל הַתּוֹרָה כֻּלָּהּ.</w:t>
      </w:r>
    </w:p>
    <w:p w:rsidR="00050904" w:rsidRDefault="00050904" w:rsidP="0025034B">
      <w:pPr>
        <w:spacing w:line="360" w:lineRule="auto"/>
        <w:ind w:right="-709"/>
        <w:jc w:val="both"/>
        <w:rPr>
          <w:rtl/>
        </w:rPr>
      </w:pPr>
    </w:p>
    <w:p w:rsidR="00B86653" w:rsidRPr="002C551E" w:rsidRDefault="00B86653" w:rsidP="0025034B">
      <w:pPr>
        <w:spacing w:line="360" w:lineRule="auto"/>
        <w:ind w:right="-709"/>
        <w:jc w:val="both"/>
        <w:rPr>
          <w:b/>
          <w:bCs/>
          <w:rtl/>
        </w:rPr>
      </w:pPr>
      <w:r w:rsidRPr="002C551E">
        <w:rPr>
          <w:rFonts w:hint="cs"/>
          <w:b/>
          <w:bCs/>
          <w:rtl/>
        </w:rPr>
        <w:t>ליקוטי מוהר"ן תניינא עח</w:t>
      </w:r>
    </w:p>
    <w:p w:rsidR="007D4FC0" w:rsidRDefault="00B86653" w:rsidP="0025034B">
      <w:pPr>
        <w:spacing w:line="360" w:lineRule="auto"/>
        <w:ind w:right="-709"/>
        <w:jc w:val="both"/>
        <w:rPr>
          <w:rtl/>
        </w:rPr>
      </w:pPr>
      <w:r>
        <w:rPr>
          <w:rtl/>
        </w:rPr>
        <w:t>כי קודם קבלת התורה הי' העולם מתקיים רק בחסדו, כי לא היה עדיין תורה, ושום עשיה של מצוה, שעל ידו יתקיים העולם. והיה עיקר קיום העולם, ע"י חסדו לבד. והצדיק בעת פשיטותו, בשעה שבודל מן</w:t>
      </w:r>
      <w:r w:rsidR="007D4FC0">
        <w:rPr>
          <w:rtl/>
        </w:rPr>
        <w:t xml:space="preserve"> התורה, הוא מקבל חיות מבחי' זו.</w:t>
      </w:r>
      <w:r w:rsidR="007D4FC0">
        <w:rPr>
          <w:rFonts w:hint="cs"/>
          <w:rtl/>
        </w:rPr>
        <w:t>..</w:t>
      </w:r>
      <w:r>
        <w:rPr>
          <w:rtl/>
        </w:rPr>
        <w:t xml:space="preserve"> כי אז לא היה שום תורה, והיו עוסקין רק בישוב העולם ובדרך ארץ, כשארז"ל במדרש  גדולה דרך ארץ שקדמה לתורה כ"ו דורות. ואז היה עיקר קיום העולם, ע"י חסד חנם לבד. ובאמת, גם קודם קבלת התורה, בודאי גם אז היתה התורה במציאות, כי התורה היא נצחיית. אמנם, אז קודם מתן תורה היתה התורה בהעלם ובהסתר. היינו, כי כל התורה כלולה בעשרת הדברות, ואז קודם מתן תורה, היו העשרת הדברות נעלמין בעשרה מאמרות שבהם נברא העולם. נמצא, שהיתה כל התורה כולה נעלמת ונסתרת בתוך יישוב העולם, שנברא בעשרה מאמרות. ובכל הדיבורים של העולם, ובכל העובדות והעשיות, הן מי שחוטב עצים, או איזה עובדא שיהיה, בכולם נעלם התורה.</w:t>
      </w:r>
      <w:r w:rsidR="007D4FC0">
        <w:rPr>
          <w:rFonts w:hint="cs"/>
          <w:rtl/>
        </w:rPr>
        <w:t>..</w:t>
      </w:r>
      <w:r>
        <w:rPr>
          <w:rtl/>
        </w:rPr>
        <w:t xml:space="preserve"> </w:t>
      </w:r>
    </w:p>
    <w:p w:rsidR="00B86653" w:rsidRDefault="00B86653" w:rsidP="0025034B">
      <w:pPr>
        <w:spacing w:line="360" w:lineRule="auto"/>
        <w:ind w:right="-709"/>
        <w:jc w:val="both"/>
        <w:rPr>
          <w:rtl/>
        </w:rPr>
      </w:pPr>
      <w:r>
        <w:rPr>
          <w:rtl/>
        </w:rPr>
        <w:t xml:space="preserve">וזהו בחי' הדרך של ארץ ישראל הנאמר למעלה, שהצדיק מחיה עצמו בעת פשיטותו, משם. כי עיקר כח קדושת א"י, הוא ע"י בחי' כח מעשיו הגיד לעמו לתת להם נחלת גוים, כשפרש"י בפסוק בראשית וכו' שבשביל זה פתח בבראשית שלא יאמרו גזלנים אתם וכו', ע"כ פתח בבראשית, כי הוא ית' ברא הכל, וברצונו נתנה להם וברצונו וכו'. נמצא, שעיקר כח ארץ ישראל הוא מבחי' עשרה מאמרות שבהם נברא העולם, שהם בחי' כח מעשיו, שעי"ז היו ישראל יכולים לילך ולכבוש ארץ ישראל. וגם כאן בחוץ לארץ, נמצא בחי' זו. כי ישראל עם קדוש באים לפעמים במקומות שהיו רחוקים מאד מאד מקדושת ישראל, כגון במקום שהיה מתחילה של עכו"ם, וגם עכשיו הוא ברשות מי שהוא רחוק מאד מקדושת ישראל. וישראל באים לשם, וכובשים המקום, ומקדשין אותו שיהיה מקום ישראלי, שזהו ג"כ בחי' ארץ ישראל. </w:t>
      </w:r>
    </w:p>
    <w:p w:rsidR="00050904" w:rsidRDefault="00050904" w:rsidP="0025034B">
      <w:pPr>
        <w:spacing w:line="360" w:lineRule="auto"/>
        <w:ind w:right="-709"/>
        <w:jc w:val="both"/>
        <w:rPr>
          <w:u w:val="single"/>
          <w:rtl/>
        </w:rPr>
      </w:pPr>
    </w:p>
    <w:p w:rsidR="00DB3B97" w:rsidRPr="002C551E" w:rsidRDefault="002C551E" w:rsidP="0025034B">
      <w:pPr>
        <w:spacing w:line="360" w:lineRule="auto"/>
        <w:ind w:right="-709"/>
        <w:jc w:val="both"/>
        <w:rPr>
          <w:b/>
          <w:bCs/>
          <w:rtl/>
        </w:rPr>
      </w:pPr>
      <w:r>
        <w:rPr>
          <w:rFonts w:hint="cs"/>
          <w:b/>
          <w:bCs/>
          <w:rtl/>
        </w:rPr>
        <w:t>ליקוטי מוהר"ן תנינא א, יד</w:t>
      </w:r>
    </w:p>
    <w:p w:rsidR="00DB3B97" w:rsidRDefault="00DB3B97" w:rsidP="0025034B">
      <w:pPr>
        <w:spacing w:line="360" w:lineRule="auto"/>
        <w:ind w:right="-709"/>
        <w:jc w:val="both"/>
        <w:rPr>
          <w:rtl/>
        </w:rPr>
      </w:pPr>
      <w:r>
        <w:rPr>
          <w:rFonts w:hint="cs"/>
          <w:rtl/>
        </w:rPr>
        <w:t>כ</w:t>
      </w:r>
      <w:r w:rsidRPr="00DB3B97">
        <w:rPr>
          <w:rtl/>
        </w:rPr>
        <w:t>י המשפט לאלקים הוא, כי רק הוא ית' לבדו ראוי לשפוט את האדם. כשרז"ל אל תדין את חבירך עד שתגיע למקומו, ומי הוא שיכול לידע ולהגיע למקום חבירו כ</w:t>
      </w:r>
      <w:r>
        <w:rPr>
          <w:rFonts w:hint="cs"/>
          <w:rtl/>
        </w:rPr>
        <w:t>י אם</w:t>
      </w:r>
      <w:r w:rsidRPr="00DB3B97">
        <w:rPr>
          <w:rtl/>
        </w:rPr>
        <w:t xml:space="preserve"> הש"י, שהוא מקומו של עולם, ואין העולם מקומו</w:t>
      </w:r>
      <w:r>
        <w:rPr>
          <w:rFonts w:hint="cs"/>
          <w:rtl/>
        </w:rPr>
        <w:t>,</w:t>
      </w:r>
      <w:r w:rsidRPr="00DB3B97">
        <w:rPr>
          <w:rtl/>
        </w:rPr>
        <w:t xml:space="preserve"> וכ</w:t>
      </w:r>
      <w:r>
        <w:rPr>
          <w:rFonts w:hint="cs"/>
          <w:rtl/>
        </w:rPr>
        <w:t>ל אחד ואחד</w:t>
      </w:r>
      <w:r w:rsidRPr="00DB3B97">
        <w:rPr>
          <w:rtl/>
        </w:rPr>
        <w:t xml:space="preserve"> יש לו מקום אצלו ית'. וע"כ הוא לבדו ית' יכול לדון את האדם, כי הוא ית' בעל הרחמים, ובוודאי הוא מקיים בנו, הוי דן את כל האדם לכף זכות</w:t>
      </w:r>
      <w:r>
        <w:rPr>
          <w:rFonts w:hint="cs"/>
          <w:rtl/>
        </w:rPr>
        <w:t xml:space="preserve">... </w:t>
      </w:r>
    </w:p>
    <w:p w:rsidR="007D13CD" w:rsidRPr="00DB3B97" w:rsidRDefault="00DB3B97" w:rsidP="0025034B">
      <w:pPr>
        <w:spacing w:line="360" w:lineRule="auto"/>
        <w:ind w:right="-709"/>
        <w:jc w:val="both"/>
        <w:rPr>
          <w:rtl/>
        </w:rPr>
      </w:pPr>
      <w:r w:rsidRPr="00DB3B97">
        <w:rPr>
          <w:rtl/>
        </w:rPr>
        <w:t>כי כל המקומות הם אצלו ית', כי הוא מקומו של עולם ואין העולם מקומו כנ"ל. כי אעפ"י שאנו מוצאים מקומות שהי' בהם השראת השכינה, כגון בבית המקדש. אין הכוונה ח"ו שנתצמצם שם אלקותו יתברך ח"ו, כמו שאמר שלמה, הנה השמים ושמי השמים לא יכלכלוך, אף כי הבית הזה וכו'. רק מחמת שהיה שם דברים נאים. כי בביהמ"ק היה ציורא דעובדא דבראשית, וציורא דג</w:t>
      </w:r>
      <w:r>
        <w:rPr>
          <w:rFonts w:hint="cs"/>
          <w:rtl/>
        </w:rPr>
        <w:t xml:space="preserve">ן </w:t>
      </w:r>
      <w:r w:rsidRPr="00DB3B97">
        <w:rPr>
          <w:rtl/>
        </w:rPr>
        <w:t>ע</w:t>
      </w:r>
      <w:r>
        <w:rPr>
          <w:rFonts w:hint="cs"/>
          <w:rtl/>
        </w:rPr>
        <w:t>דן</w:t>
      </w:r>
      <w:r w:rsidRPr="00DB3B97">
        <w:rPr>
          <w:rtl/>
        </w:rPr>
        <w:t xml:space="preserve">, ע"כ המשיך לשם קדושתו ית'. </w:t>
      </w:r>
    </w:p>
    <w:p w:rsidR="00DB3B97" w:rsidRDefault="00DB3B97" w:rsidP="0025034B">
      <w:pPr>
        <w:spacing w:line="360" w:lineRule="auto"/>
        <w:ind w:right="-709"/>
        <w:jc w:val="both"/>
        <w:rPr>
          <w:rtl/>
        </w:rPr>
      </w:pPr>
    </w:p>
    <w:p w:rsidR="00050904" w:rsidRDefault="00050904" w:rsidP="0025034B">
      <w:pPr>
        <w:spacing w:line="360" w:lineRule="auto"/>
        <w:ind w:right="-709"/>
        <w:jc w:val="both"/>
        <w:rPr>
          <w:rtl/>
        </w:rPr>
      </w:pPr>
    </w:p>
    <w:sectPr w:rsidR="00050904" w:rsidSect="00614CAD">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Guttman Hodes">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3F01"/>
  <w:doNotTrackMoves/>
  <w:defaultTabStop w:val="720"/>
  <w:noPunctuationKerning/>
  <w:characterSpacingControl w:val="doNotCompress"/>
  <w:compat>
    <w:applyBreaking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052D9"/>
    <w:rsid w:val="00050904"/>
    <w:rsid w:val="000D0A53"/>
    <w:rsid w:val="001B6F1C"/>
    <w:rsid w:val="0025034B"/>
    <w:rsid w:val="002B6CE7"/>
    <w:rsid w:val="002C551E"/>
    <w:rsid w:val="0035777A"/>
    <w:rsid w:val="0035796D"/>
    <w:rsid w:val="003C7959"/>
    <w:rsid w:val="00614CAD"/>
    <w:rsid w:val="007504EF"/>
    <w:rsid w:val="007D13CD"/>
    <w:rsid w:val="007D4FC0"/>
    <w:rsid w:val="00884EF6"/>
    <w:rsid w:val="008C7A2A"/>
    <w:rsid w:val="009B5971"/>
    <w:rsid w:val="00A11413"/>
    <w:rsid w:val="00A828CD"/>
    <w:rsid w:val="00B70C7C"/>
    <w:rsid w:val="00B86653"/>
    <w:rsid w:val="00D052D9"/>
    <w:rsid w:val="00D13297"/>
    <w:rsid w:val="00D60272"/>
    <w:rsid w:val="00D658ED"/>
    <w:rsid w:val="00DB3B97"/>
    <w:rsid w:val="00E11F08"/>
    <w:rsid w:val="00E26950"/>
    <w:rsid w:val="00EE11AB"/>
  </w:rsids>
  <m:mathPr>
    <m:mathFont m:val="Cambria Math"/>
    <m:brkBin m:val="before"/>
    <m:brkBinSub m:val="--"/>
    <m:smallFrac m:val="off"/>
    <m:dispDef/>
    <m:lMargin m:val="0"/>
    <m:rMargin m:val="0"/>
    <m:defJc m:val="centerGroup"/>
    <m:wrapIndent m:val="1440"/>
    <m:intLim m:val="subSup"/>
    <m:naryLim m:val="undOvr"/>
  </m:mathPr>
  <w:uiCompat97To2003/>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60272"/>
    <w:pPr>
      <w:bidi/>
    </w:pPr>
    <w:rPr>
      <w:rFonts w:cs="David"/>
      <w:noProo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2507903">
      <w:bodyDiv w:val="1"/>
      <w:marLeft w:val="0"/>
      <w:marRight w:val="0"/>
      <w:marTop w:val="0"/>
      <w:marBottom w:val="0"/>
      <w:divBdr>
        <w:top w:val="none" w:sz="0" w:space="0" w:color="auto"/>
        <w:left w:val="none" w:sz="0" w:space="0" w:color="auto"/>
        <w:bottom w:val="none" w:sz="0" w:space="0" w:color="auto"/>
        <w:right w:val="none" w:sz="0" w:space="0" w:color="auto"/>
      </w:divBdr>
      <w:divsChild>
        <w:div w:id="630940568">
          <w:marLeft w:val="0"/>
          <w:marRight w:val="-38"/>
          <w:marTop w:val="0"/>
          <w:marBottom w:val="0"/>
          <w:divBdr>
            <w:top w:val="none" w:sz="0" w:space="0" w:color="auto"/>
            <w:left w:val="none" w:sz="0" w:space="0" w:color="auto"/>
            <w:bottom w:val="none" w:sz="0" w:space="0" w:color="auto"/>
            <w:right w:val="none" w:sz="0" w:space="0" w:color="auto"/>
          </w:divBdr>
        </w:div>
        <w:div w:id="1711025902">
          <w:marLeft w:val="0"/>
          <w:marRight w:val="-38"/>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2405</Words>
  <Characters>12030</Characters>
  <Application>Microsoft Office Word</Application>
  <DocSecurity>0</DocSecurity>
  <Lines>100</Lines>
  <Paragraphs>28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Abramovich</Company>
  <LinksUpToDate>false</LinksUpToDate>
  <CharactersWithSpaces>14407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חברת השדות בע"מ</dc:creator>
  <cp:lastModifiedBy>איתן אברמוביץ</cp:lastModifiedBy>
  <cp:revision>5</cp:revision>
  <dcterms:created xsi:type="dcterms:W3CDTF">2015-06-01T06:49:00Z</dcterms:created>
  <dcterms:modified xsi:type="dcterms:W3CDTF">2015-06-01T07:02:00Z</dcterms:modified>
</cp:coreProperties>
</file>