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F8D" w:rsidRPr="005B7F8D" w:rsidRDefault="005B7F8D" w:rsidP="005B7F8D">
      <w:pPr>
        <w:shd w:val="clear" w:color="auto" w:fill="FFFFFF"/>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tl/>
        </w:rPr>
        <w:t>נע</w:t>
      </w:r>
      <w:r>
        <w:rPr>
          <w:rFonts w:ascii="Arial" w:eastAsia="Times New Roman" w:hAnsi="Arial" w:cs="Arial" w:hint="cs"/>
          <w:color w:val="222222"/>
          <w:sz w:val="20"/>
          <w:szCs w:val="20"/>
          <w:rtl/>
        </w:rPr>
        <w:t>סוק ב</w:t>
      </w:r>
      <w:r w:rsidRPr="005B7F8D">
        <w:rPr>
          <w:rFonts w:ascii="Arial" w:eastAsia="Times New Roman" w:hAnsi="Arial" w:cs="Arial"/>
          <w:color w:val="222222"/>
          <w:sz w:val="20"/>
          <w:szCs w:val="20"/>
          <w:rtl/>
        </w:rPr>
        <w:t>אגרת כז [אנא ראו גם מאגרת כ-כו, אגרות חביבות למדי] בה עוסק הרב ביחס לעט ולספרות</w:t>
      </w:r>
      <w:r w:rsidRPr="005B7F8D">
        <w:rPr>
          <w:rFonts w:ascii="Arial" w:eastAsia="Times New Roman" w:hAnsi="Arial" w:cs="Arial"/>
          <w:color w:val="222222"/>
          <w:sz w:val="20"/>
          <w:szCs w:val="20"/>
        </w:rPr>
        <w:t>.</w:t>
      </w:r>
    </w:p>
    <w:p w:rsidR="005B7F8D" w:rsidRPr="005B7F8D" w:rsidRDefault="005B7F8D" w:rsidP="005B7F8D">
      <w:pPr>
        <w:shd w:val="clear" w:color="auto" w:fill="FFFFFF"/>
        <w:spacing w:after="0" w:line="240" w:lineRule="auto"/>
        <w:rPr>
          <w:rFonts w:ascii="Arial" w:eastAsia="Times New Roman" w:hAnsi="Arial" w:cs="Arial"/>
          <w:color w:val="222222"/>
          <w:sz w:val="20"/>
          <w:szCs w:val="20"/>
        </w:rPr>
      </w:pPr>
      <w:r w:rsidRPr="005B7F8D">
        <w:rPr>
          <w:rFonts w:ascii="Arial" w:eastAsia="Times New Roman" w:hAnsi="Arial" w:cs="Arial"/>
          <w:color w:val="222222"/>
          <w:sz w:val="20"/>
          <w:szCs w:val="20"/>
          <w:rtl/>
        </w:rPr>
        <w:t>אשמח שתוגיעו מוחכם בשאלות - מה מצא הרב בספרות? מה זיהה בה? האם מצא בה את אותו עניין שמצא באמנות</w:t>
      </w:r>
      <w:r w:rsidRPr="005B7F8D">
        <w:rPr>
          <w:rFonts w:ascii="Arial" w:eastAsia="Times New Roman" w:hAnsi="Arial" w:cs="Arial"/>
          <w:color w:val="222222"/>
          <w:sz w:val="20"/>
          <w:szCs w:val="20"/>
        </w:rPr>
        <w:t>?</w:t>
      </w:r>
    </w:p>
    <w:p w:rsidR="005B7F8D" w:rsidRPr="005B7F8D" w:rsidRDefault="005B7F8D" w:rsidP="005B7F8D">
      <w:pPr>
        <w:shd w:val="clear" w:color="auto" w:fill="FFFFFF"/>
        <w:spacing w:after="0" w:line="240" w:lineRule="auto"/>
        <w:rPr>
          <w:rFonts w:ascii="Arial" w:eastAsia="Times New Roman" w:hAnsi="Arial" w:cs="Arial"/>
          <w:color w:val="222222"/>
          <w:sz w:val="20"/>
          <w:szCs w:val="20"/>
        </w:rPr>
      </w:pPr>
      <w:r w:rsidRPr="005B7F8D">
        <w:rPr>
          <w:rFonts w:ascii="Arial" w:eastAsia="Times New Roman" w:hAnsi="Arial" w:cs="Arial"/>
          <w:color w:val="222222"/>
          <w:sz w:val="20"/>
          <w:szCs w:val="20"/>
          <w:rtl/>
        </w:rPr>
        <w:t xml:space="preserve">ראו לעת עתה אורות התחיה </w:t>
      </w:r>
      <w:r>
        <w:rPr>
          <w:rFonts w:ascii="Arial" w:eastAsia="Times New Roman" w:hAnsi="Arial" w:cs="Arial"/>
          <w:color w:val="222222"/>
          <w:sz w:val="20"/>
          <w:szCs w:val="20"/>
          <w:rtl/>
        </w:rPr>
        <w:t xml:space="preserve">פרקים לו-לז, וכן הדיון עם אז"ר </w:t>
      </w:r>
      <w:r>
        <w:rPr>
          <w:rFonts w:ascii="Arial" w:eastAsia="Times New Roman" w:hAnsi="Arial" w:cs="Arial" w:hint="cs"/>
          <w:color w:val="222222"/>
          <w:sz w:val="20"/>
          <w:szCs w:val="20"/>
          <w:rtl/>
        </w:rPr>
        <w:t>[</w:t>
      </w:r>
      <w:r w:rsidRPr="005B7F8D">
        <w:rPr>
          <w:rFonts w:ascii="Arial" w:eastAsia="Times New Roman" w:hAnsi="Arial" w:cs="Arial"/>
          <w:color w:val="222222"/>
          <w:sz w:val="20"/>
          <w:szCs w:val="20"/>
          <w:rtl/>
        </w:rPr>
        <w:t>מאמרי ראי"ה, עמ' 506-502</w:t>
      </w:r>
      <w:r>
        <w:rPr>
          <w:rFonts w:ascii="Arial" w:eastAsia="Times New Roman" w:hAnsi="Arial" w:cs="Arial"/>
          <w:color w:val="222222"/>
          <w:sz w:val="20"/>
          <w:szCs w:val="20"/>
        </w:rPr>
        <w:t>[</w:t>
      </w:r>
    </w:p>
    <w:p w:rsidR="005B7F8D" w:rsidRPr="005B7F8D" w:rsidRDefault="005B7F8D" w:rsidP="005B7F8D">
      <w:pPr>
        <w:shd w:val="clear" w:color="auto" w:fill="FFFFFF"/>
        <w:spacing w:after="0" w:line="240" w:lineRule="auto"/>
        <w:rPr>
          <w:rFonts w:ascii="Arial" w:eastAsia="Times New Roman" w:hAnsi="Arial" w:cs="Arial"/>
          <w:color w:val="222222"/>
          <w:sz w:val="20"/>
          <w:szCs w:val="20"/>
        </w:rPr>
      </w:pPr>
      <w:r w:rsidRPr="005B7F8D">
        <w:rPr>
          <w:rFonts w:ascii="Arial" w:eastAsia="Times New Roman" w:hAnsi="Arial" w:cs="Arial"/>
          <w:color w:val="222222"/>
          <w:sz w:val="20"/>
          <w:szCs w:val="20"/>
          <w:rtl/>
        </w:rPr>
        <w:t>ומציע שתפתחו אתם בדברים ביחס לכך בשיעור</w:t>
      </w:r>
      <w:r w:rsidRPr="005B7F8D">
        <w:rPr>
          <w:rFonts w:ascii="Arial" w:eastAsia="Times New Roman" w:hAnsi="Arial" w:cs="Arial"/>
          <w:color w:val="222222"/>
          <w:sz w:val="20"/>
          <w:szCs w:val="20"/>
        </w:rPr>
        <w:t>.</w:t>
      </w:r>
    </w:p>
    <w:p w:rsidR="005B7F8D" w:rsidRPr="005B7F8D" w:rsidRDefault="005B7F8D" w:rsidP="005B7F8D">
      <w:pPr>
        <w:shd w:val="clear" w:color="auto" w:fill="FFFFFF"/>
        <w:spacing w:after="0" w:line="240" w:lineRule="auto"/>
        <w:rPr>
          <w:rFonts w:ascii="Arial" w:eastAsia="Times New Roman" w:hAnsi="Arial" w:cs="Arial" w:hint="cs"/>
          <w:color w:val="222222"/>
          <w:sz w:val="20"/>
          <w:szCs w:val="20"/>
        </w:rPr>
      </w:pPr>
    </w:p>
    <w:p w:rsidR="005B7F8D" w:rsidRPr="005B7F8D" w:rsidRDefault="005B7F8D" w:rsidP="005B7F8D">
      <w:pPr>
        <w:shd w:val="clear" w:color="auto" w:fill="FFFFFF"/>
        <w:spacing w:after="0" w:line="240" w:lineRule="auto"/>
        <w:rPr>
          <w:rFonts w:ascii="Arial" w:eastAsia="Times New Roman" w:hAnsi="Arial" w:cs="Arial"/>
          <w:color w:val="222222"/>
          <w:sz w:val="20"/>
          <w:szCs w:val="20"/>
        </w:rPr>
      </w:pPr>
    </w:p>
    <w:p w:rsidR="005B7F8D" w:rsidRDefault="005B7F8D" w:rsidP="005B7F8D">
      <w:pPr>
        <w:shd w:val="clear" w:color="auto" w:fill="FFFFFF"/>
        <w:spacing w:after="0" w:line="240" w:lineRule="auto"/>
        <w:rPr>
          <w:rFonts w:ascii="Arial" w:eastAsia="Times New Roman" w:hAnsi="Arial" w:cs="Arial" w:hint="cs"/>
          <w:color w:val="222222"/>
          <w:sz w:val="20"/>
          <w:szCs w:val="20"/>
          <w:rtl/>
        </w:rPr>
      </w:pPr>
      <w:r w:rsidRPr="005B7F8D">
        <w:rPr>
          <w:rFonts w:ascii="Arial" w:eastAsia="Times New Roman" w:hAnsi="Arial" w:cs="Arial"/>
          <w:color w:val="222222"/>
          <w:sz w:val="20"/>
          <w:szCs w:val="20"/>
          <w:rtl/>
        </w:rPr>
        <w:t>המבקשים להרחיב ילמדו את מחלוקת מרן והרמ"א המובאת כאן למטה. מה היחס בין דברים אלו לתפיסת הראי"ה את הספרות</w:t>
      </w:r>
      <w:r w:rsidRPr="005B7F8D">
        <w:rPr>
          <w:rFonts w:ascii="Arial" w:eastAsia="Times New Roman" w:hAnsi="Arial" w:cs="Arial"/>
          <w:color w:val="222222"/>
          <w:sz w:val="20"/>
          <w:szCs w:val="20"/>
        </w:rPr>
        <w:t>?</w:t>
      </w:r>
    </w:p>
    <w:p w:rsidR="005B7F8D" w:rsidRPr="005B7F8D" w:rsidRDefault="005B7F8D" w:rsidP="005B7F8D">
      <w:pPr>
        <w:shd w:val="clear" w:color="auto" w:fill="FFFFFF"/>
        <w:spacing w:after="0" w:line="240" w:lineRule="auto"/>
        <w:rPr>
          <w:rFonts w:ascii="Arial" w:eastAsia="Times New Roman" w:hAnsi="Arial" w:cs="Arial"/>
          <w:color w:val="222222"/>
          <w:sz w:val="20"/>
          <w:szCs w:val="20"/>
        </w:rPr>
      </w:pPr>
      <w:bookmarkStart w:id="0" w:name="_GoBack"/>
      <w:bookmarkEnd w:id="0"/>
      <w:r w:rsidRPr="005B7F8D">
        <w:rPr>
          <w:rFonts w:ascii="Arial" w:eastAsia="Times New Roman" w:hAnsi="Arial" w:cs="Arial"/>
          <w:color w:val="222222"/>
          <w:sz w:val="20"/>
          <w:szCs w:val="20"/>
        </w:rPr>
        <w:br/>
      </w:r>
      <w:r w:rsidRPr="005B7F8D">
        <w:rPr>
          <w:rFonts w:ascii="Arial" w:eastAsia="Times New Roman" w:hAnsi="Arial" w:cs="Arial"/>
          <w:color w:val="222222"/>
          <w:sz w:val="20"/>
          <w:szCs w:val="20"/>
          <w:rtl/>
        </w:rPr>
        <w:t>ש"ע או"ח שז</w:t>
      </w:r>
    </w:p>
    <w:p w:rsidR="005B7F8D" w:rsidRPr="005B7F8D" w:rsidRDefault="005B7F8D" w:rsidP="005B7F8D">
      <w:pPr>
        <w:shd w:val="clear" w:color="auto" w:fill="FFFFFF"/>
        <w:spacing w:after="0" w:line="240" w:lineRule="auto"/>
        <w:rPr>
          <w:rFonts w:ascii="Arial" w:eastAsia="Times New Roman" w:hAnsi="Arial" w:cs="Arial"/>
          <w:color w:val="222222"/>
          <w:sz w:val="20"/>
          <w:szCs w:val="20"/>
        </w:rPr>
      </w:pPr>
      <w:r w:rsidRPr="005B7F8D">
        <w:rPr>
          <w:rFonts w:ascii="Arial" w:eastAsia="Times New Roman" w:hAnsi="Arial" w:cs="Arial"/>
          <w:color w:val="222222"/>
          <w:sz w:val="20"/>
          <w:szCs w:val="20"/>
        </w:rPr>
        <w:t>(</w:t>
      </w:r>
      <w:r w:rsidRPr="005B7F8D">
        <w:rPr>
          <w:rFonts w:ascii="Arial" w:eastAsia="Times New Roman" w:hAnsi="Arial" w:cs="Arial"/>
          <w:color w:val="222222"/>
          <w:sz w:val="20"/>
          <w:szCs w:val="20"/>
          <w:rtl/>
        </w:rPr>
        <w:t>טז) מליצות ומשלים של שיחת חולין ודברי חשק כגון ספר עמנואל וכן ספרי מלחמות אסור לקרות בהם בשבת ואף בחול אסור משום מושב לצים ועובר משום אל תפנו אל האלילים לא תפנו אל מדעתכם ובדברי חשק איכא תו משום מגרה יצר הרע ומי שחיברן ומי שהעתיקן וא"צ לומר המדפיסן מחטיאים את הרבים</w:t>
      </w:r>
      <w:r w:rsidRPr="005B7F8D">
        <w:rPr>
          <w:rFonts w:ascii="Arial" w:eastAsia="Times New Roman" w:hAnsi="Arial" w:cs="Arial"/>
          <w:color w:val="222222"/>
          <w:sz w:val="20"/>
          <w:szCs w:val="20"/>
        </w:rPr>
        <w:t>:</w:t>
      </w:r>
      <w:r w:rsidRPr="005B7F8D">
        <w:rPr>
          <w:rFonts w:ascii="Arial" w:eastAsia="Times New Roman" w:hAnsi="Arial" w:cs="Arial"/>
          <w:color w:val="222222"/>
          <w:sz w:val="20"/>
          <w:szCs w:val="20"/>
        </w:rPr>
        <w:br/>
        <w:t> </w:t>
      </w:r>
      <w:r w:rsidRPr="005B7F8D">
        <w:rPr>
          <w:rFonts w:ascii="Arial" w:eastAsia="Times New Roman" w:hAnsi="Arial" w:cs="Arial"/>
          <w:b/>
          <w:bCs/>
          <w:color w:val="222222"/>
          <w:sz w:val="20"/>
          <w:szCs w:val="20"/>
          <w:bdr w:val="none" w:sz="0" w:space="0" w:color="auto" w:frame="1"/>
          <w:rtl/>
        </w:rPr>
        <w:t>הגה</w:t>
      </w:r>
      <w:r w:rsidRPr="005B7F8D">
        <w:rPr>
          <w:rFonts w:ascii="Arial" w:eastAsia="Times New Roman" w:hAnsi="Arial" w:cs="Arial"/>
          <w:color w:val="222222"/>
          <w:sz w:val="20"/>
          <w:szCs w:val="20"/>
        </w:rPr>
        <w:t> </w:t>
      </w:r>
      <w:r w:rsidRPr="005B7F8D">
        <w:rPr>
          <w:rFonts w:ascii="Arial" w:eastAsia="Times New Roman" w:hAnsi="Arial" w:cs="Arial"/>
          <w:color w:val="222222"/>
          <w:sz w:val="20"/>
          <w:szCs w:val="20"/>
          <w:rtl/>
        </w:rPr>
        <w:t>ונראה לדקדק הא דאסור לקרות בשיחת חולין וספורי מלחמות היינו דוקא אם כתובים בלשון לעז אבל בלשון הקודש שרי (וכנ"ל מלשון שכתבו התוספות פרק כל כתבי וכן נהגו להקל בזה</w:t>
      </w:r>
      <w:r w:rsidRPr="005B7F8D">
        <w:rPr>
          <w:rFonts w:ascii="Arial" w:eastAsia="Times New Roman" w:hAnsi="Arial" w:cs="Arial"/>
          <w:color w:val="222222"/>
          <w:sz w:val="20"/>
          <w:szCs w:val="20"/>
        </w:rPr>
        <w:t>):</w:t>
      </w:r>
    </w:p>
    <w:p w:rsidR="005F6F7E" w:rsidRPr="005B7F8D" w:rsidRDefault="005F6F7E" w:rsidP="005B7F8D"/>
    <w:sectPr w:rsidR="005F6F7E" w:rsidRPr="005B7F8D" w:rsidSect="00660F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F8D"/>
    <w:rsid w:val="005B7F8D"/>
    <w:rsid w:val="005F6F7E"/>
    <w:rsid w:val="00660F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B7F8D"/>
    <w:rPr>
      <w:b/>
      <w:bCs/>
    </w:rPr>
  </w:style>
  <w:style w:type="character" w:customStyle="1" w:styleId="apple-converted-space">
    <w:name w:val="apple-converted-space"/>
    <w:basedOn w:val="a0"/>
    <w:rsid w:val="005B7F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B7F8D"/>
    <w:rPr>
      <w:b/>
      <w:bCs/>
    </w:rPr>
  </w:style>
  <w:style w:type="character" w:customStyle="1" w:styleId="apple-converted-space">
    <w:name w:val="apple-converted-space"/>
    <w:basedOn w:val="a0"/>
    <w:rsid w:val="005B7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33600">
      <w:bodyDiv w:val="1"/>
      <w:marLeft w:val="0"/>
      <w:marRight w:val="0"/>
      <w:marTop w:val="0"/>
      <w:marBottom w:val="0"/>
      <w:divBdr>
        <w:top w:val="none" w:sz="0" w:space="0" w:color="auto"/>
        <w:left w:val="none" w:sz="0" w:space="0" w:color="auto"/>
        <w:bottom w:val="none" w:sz="0" w:space="0" w:color="auto"/>
        <w:right w:val="none" w:sz="0" w:space="0" w:color="auto"/>
      </w:divBdr>
      <w:divsChild>
        <w:div w:id="70589212">
          <w:marLeft w:val="0"/>
          <w:marRight w:val="0"/>
          <w:marTop w:val="0"/>
          <w:marBottom w:val="0"/>
          <w:divBdr>
            <w:top w:val="none" w:sz="0" w:space="0" w:color="auto"/>
            <w:left w:val="none" w:sz="0" w:space="0" w:color="auto"/>
            <w:bottom w:val="none" w:sz="0" w:space="0" w:color="auto"/>
            <w:right w:val="none" w:sz="0" w:space="0" w:color="auto"/>
          </w:divBdr>
        </w:div>
        <w:div w:id="425460122">
          <w:marLeft w:val="0"/>
          <w:marRight w:val="0"/>
          <w:marTop w:val="0"/>
          <w:marBottom w:val="0"/>
          <w:divBdr>
            <w:top w:val="none" w:sz="0" w:space="0" w:color="auto"/>
            <w:left w:val="none" w:sz="0" w:space="0" w:color="auto"/>
            <w:bottom w:val="none" w:sz="0" w:space="0" w:color="auto"/>
            <w:right w:val="none" w:sz="0" w:space="0" w:color="auto"/>
          </w:divBdr>
        </w:div>
        <w:div w:id="1883245351">
          <w:marLeft w:val="0"/>
          <w:marRight w:val="0"/>
          <w:marTop w:val="0"/>
          <w:marBottom w:val="0"/>
          <w:divBdr>
            <w:top w:val="none" w:sz="0" w:space="0" w:color="auto"/>
            <w:left w:val="none" w:sz="0" w:space="0" w:color="auto"/>
            <w:bottom w:val="none" w:sz="0" w:space="0" w:color="auto"/>
            <w:right w:val="none" w:sz="0" w:space="0" w:color="auto"/>
          </w:divBdr>
        </w:div>
        <w:div w:id="1365791869">
          <w:marLeft w:val="0"/>
          <w:marRight w:val="0"/>
          <w:marTop w:val="0"/>
          <w:marBottom w:val="0"/>
          <w:divBdr>
            <w:top w:val="none" w:sz="0" w:space="0" w:color="auto"/>
            <w:left w:val="none" w:sz="0" w:space="0" w:color="auto"/>
            <w:bottom w:val="none" w:sz="0" w:space="0" w:color="auto"/>
            <w:right w:val="none" w:sz="0" w:space="0" w:color="auto"/>
          </w:divBdr>
        </w:div>
        <w:div w:id="1366129434">
          <w:marLeft w:val="0"/>
          <w:marRight w:val="0"/>
          <w:marTop w:val="0"/>
          <w:marBottom w:val="0"/>
          <w:divBdr>
            <w:top w:val="none" w:sz="0" w:space="0" w:color="auto"/>
            <w:left w:val="none" w:sz="0" w:space="0" w:color="auto"/>
            <w:bottom w:val="none" w:sz="0" w:space="0" w:color="auto"/>
            <w:right w:val="none" w:sz="0" w:space="0" w:color="auto"/>
          </w:divBdr>
        </w:div>
        <w:div w:id="1128165416">
          <w:marLeft w:val="0"/>
          <w:marRight w:val="0"/>
          <w:marTop w:val="0"/>
          <w:marBottom w:val="0"/>
          <w:divBdr>
            <w:top w:val="none" w:sz="0" w:space="0" w:color="auto"/>
            <w:left w:val="none" w:sz="0" w:space="0" w:color="auto"/>
            <w:bottom w:val="none" w:sz="0" w:space="0" w:color="auto"/>
            <w:right w:val="none" w:sz="0" w:space="0" w:color="auto"/>
          </w:divBdr>
        </w:div>
        <w:div w:id="1322076802">
          <w:marLeft w:val="0"/>
          <w:marRight w:val="0"/>
          <w:marTop w:val="0"/>
          <w:marBottom w:val="0"/>
          <w:divBdr>
            <w:top w:val="none" w:sz="0" w:space="0" w:color="auto"/>
            <w:left w:val="none" w:sz="0" w:space="0" w:color="auto"/>
            <w:bottom w:val="none" w:sz="0" w:space="0" w:color="auto"/>
            <w:right w:val="none" w:sz="0" w:space="0" w:color="auto"/>
          </w:divBdr>
        </w:div>
        <w:div w:id="2065593916">
          <w:marLeft w:val="0"/>
          <w:marRight w:val="0"/>
          <w:marTop w:val="0"/>
          <w:marBottom w:val="0"/>
          <w:divBdr>
            <w:top w:val="none" w:sz="0" w:space="0" w:color="auto"/>
            <w:left w:val="none" w:sz="0" w:space="0" w:color="auto"/>
            <w:bottom w:val="none" w:sz="0" w:space="0" w:color="auto"/>
            <w:right w:val="none" w:sz="0" w:space="0" w:color="auto"/>
          </w:divBdr>
        </w:div>
        <w:div w:id="105077579">
          <w:marLeft w:val="0"/>
          <w:marRight w:val="0"/>
          <w:marTop w:val="0"/>
          <w:marBottom w:val="0"/>
          <w:divBdr>
            <w:top w:val="none" w:sz="0" w:space="0" w:color="auto"/>
            <w:left w:val="none" w:sz="0" w:space="0" w:color="auto"/>
            <w:bottom w:val="none" w:sz="0" w:space="0" w:color="auto"/>
            <w:right w:val="none" w:sz="0" w:space="0" w:color="auto"/>
          </w:divBdr>
        </w:div>
        <w:div w:id="1559318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722</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2015-10-28T12:49:00Z</dcterms:created>
  <dcterms:modified xsi:type="dcterms:W3CDTF">2015-10-28T12:50:00Z</dcterms:modified>
</cp:coreProperties>
</file>